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959" w:rsidRPr="000A0ED5" w:rsidRDefault="000A0ED5" w:rsidP="00184959">
      <w:pPr>
        <w:spacing w:after="0" w:line="240" w:lineRule="auto"/>
        <w:rPr>
          <w:rFonts w:ascii="Times New Roman" w:hAnsi="Times New Roman" w:cs="Times New Roman"/>
          <w:sz w:val="28"/>
          <w:szCs w:val="28"/>
        </w:rPr>
      </w:pPr>
      <w:r w:rsidRPr="000A0ED5">
        <w:rPr>
          <w:rFonts w:ascii="Times New Roman" w:hAnsi="Times New Roman" w:cs="Times New Roman"/>
          <w:sz w:val="28"/>
          <w:szCs w:val="28"/>
        </w:rPr>
        <w:t xml:space="preserve">Borders on the mind: re-framing border thinking </w:t>
      </w:r>
    </w:p>
    <w:p w:rsidR="000A0ED5" w:rsidRDefault="000A0ED5" w:rsidP="00184959">
      <w:pPr>
        <w:spacing w:after="0" w:line="240" w:lineRule="auto"/>
        <w:rPr>
          <w:rFonts w:ascii="Arial" w:hAnsi="Arial" w:cs="Arial"/>
          <w:sz w:val="20"/>
          <w:szCs w:val="20"/>
        </w:rPr>
      </w:pPr>
      <w:r>
        <w:rPr>
          <w:rFonts w:ascii="Arial" w:hAnsi="Arial" w:cs="Arial"/>
          <w:sz w:val="20"/>
          <w:szCs w:val="20"/>
        </w:rPr>
        <w:t xml:space="preserve">John Agnew, </w:t>
      </w:r>
      <w:r w:rsidRPr="00184959">
        <w:rPr>
          <w:rFonts w:ascii="Arial" w:hAnsi="Arial" w:cs="Arial"/>
          <w:sz w:val="20"/>
          <w:szCs w:val="20"/>
        </w:rPr>
        <w:t xml:space="preserve">Geography UCLA </w:t>
      </w:r>
      <w:r>
        <w:rPr>
          <w:rFonts w:ascii="Arial" w:hAnsi="Arial" w:cs="Arial"/>
          <w:sz w:val="20"/>
          <w:szCs w:val="20"/>
        </w:rPr>
        <w:t xml:space="preserve">     -    </w:t>
      </w:r>
      <w:r w:rsidR="00184959" w:rsidRPr="00184959">
        <w:rPr>
          <w:rFonts w:ascii="Arial" w:hAnsi="Arial" w:cs="Arial"/>
          <w:sz w:val="20"/>
          <w:szCs w:val="20"/>
        </w:rPr>
        <w:t xml:space="preserve">Ethics &amp; Global </w:t>
      </w:r>
      <w:proofErr w:type="gramStart"/>
      <w:r w:rsidR="00184959" w:rsidRPr="00184959">
        <w:rPr>
          <w:rFonts w:ascii="Arial" w:hAnsi="Arial" w:cs="Arial"/>
          <w:sz w:val="20"/>
          <w:szCs w:val="20"/>
        </w:rPr>
        <w:t>Politics  Volume</w:t>
      </w:r>
      <w:proofErr w:type="gramEnd"/>
      <w:r w:rsidR="00184959" w:rsidRPr="00184959">
        <w:rPr>
          <w:rFonts w:ascii="Arial" w:hAnsi="Arial" w:cs="Arial"/>
          <w:sz w:val="20"/>
          <w:szCs w:val="20"/>
        </w:rPr>
        <w:t xml:space="preserve"> 1, 2008 - Issue 4</w:t>
      </w:r>
    </w:p>
    <w:p w:rsidR="00184959" w:rsidRPr="00184959" w:rsidRDefault="00184959" w:rsidP="00184959">
      <w:pPr>
        <w:spacing w:after="0" w:line="240" w:lineRule="auto"/>
        <w:rPr>
          <w:rFonts w:ascii="Arial" w:hAnsi="Arial" w:cs="Arial"/>
          <w:sz w:val="20"/>
          <w:szCs w:val="20"/>
        </w:rPr>
      </w:pPr>
      <w:r w:rsidRPr="00184959">
        <w:rPr>
          <w:rFonts w:ascii="Arial" w:hAnsi="Arial" w:cs="Arial"/>
          <w:sz w:val="20"/>
          <w:szCs w:val="20"/>
        </w:rPr>
        <w:t>https:</w:t>
      </w:r>
      <w:r w:rsidR="001176A6">
        <w:rPr>
          <w:rFonts w:ascii="Arial" w:hAnsi="Arial" w:cs="Arial"/>
          <w:sz w:val="20"/>
          <w:szCs w:val="20"/>
        </w:rPr>
        <w:t>//doi.org/10.3402/egp.v1i4.1892</w:t>
      </w:r>
    </w:p>
    <w:p w:rsidR="00184959" w:rsidRPr="00184959" w:rsidRDefault="00184959" w:rsidP="00184959">
      <w:pPr>
        <w:spacing w:after="0" w:line="240" w:lineRule="auto"/>
        <w:rPr>
          <w:rFonts w:ascii="Arial" w:hAnsi="Arial" w:cs="Arial"/>
          <w:sz w:val="20"/>
          <w:szCs w:val="20"/>
        </w:rPr>
      </w:pPr>
    </w:p>
    <w:p w:rsidR="000A0ED5" w:rsidRDefault="000A0ED5" w:rsidP="00184959">
      <w:pPr>
        <w:spacing w:after="0" w:line="240" w:lineRule="auto"/>
        <w:rPr>
          <w:rFonts w:ascii="Arial" w:hAnsi="Arial" w:cs="Arial"/>
          <w:sz w:val="20"/>
          <w:szCs w:val="20"/>
        </w:rPr>
      </w:pPr>
    </w:p>
    <w:p w:rsidR="000A0ED5" w:rsidRDefault="000A0ED5" w:rsidP="00184959">
      <w:pPr>
        <w:spacing w:after="0" w:line="240" w:lineRule="auto"/>
        <w:rPr>
          <w:rFonts w:ascii="Arial" w:hAnsi="Arial" w:cs="Arial"/>
          <w:sz w:val="20"/>
          <w:szCs w:val="20"/>
        </w:rPr>
      </w:pPr>
      <w:r>
        <w:rPr>
          <w:rFonts w:ascii="Arial" w:hAnsi="Arial" w:cs="Arial"/>
          <w:sz w:val="20"/>
          <w:szCs w:val="20"/>
        </w:rPr>
        <w:tab/>
      </w:r>
      <w:r w:rsidR="00184959" w:rsidRPr="00184959">
        <w:rPr>
          <w:rFonts w:ascii="Arial" w:hAnsi="Arial" w:cs="Arial"/>
          <w:sz w:val="20"/>
          <w:szCs w:val="20"/>
        </w:rPr>
        <w:t>From one viewpoint, interstate borders are simple ‘</w:t>
      </w:r>
      <w:proofErr w:type="spellStart"/>
      <w:r w:rsidR="00184959" w:rsidRPr="00184959">
        <w:rPr>
          <w:rFonts w:ascii="Arial" w:hAnsi="Arial" w:cs="Arial"/>
          <w:sz w:val="20"/>
          <w:szCs w:val="20"/>
        </w:rPr>
        <w:t>artefacts</w:t>
      </w:r>
      <w:proofErr w:type="spellEnd"/>
      <w:r w:rsidR="00184959" w:rsidRPr="00184959">
        <w:rPr>
          <w:rFonts w:ascii="Arial" w:hAnsi="Arial" w:cs="Arial"/>
          <w:sz w:val="20"/>
          <w:szCs w:val="20"/>
        </w:rPr>
        <w:t xml:space="preserve"> on the ground’. </w:t>
      </w:r>
      <w:r>
        <w:rPr>
          <w:rFonts w:ascii="Arial" w:hAnsi="Arial" w:cs="Arial"/>
          <w:sz w:val="20"/>
          <w:szCs w:val="20"/>
        </w:rPr>
        <w:t xml:space="preserve">  . . .  </w:t>
      </w:r>
      <w:r w:rsidR="00184959" w:rsidRPr="00184959">
        <w:rPr>
          <w:rFonts w:ascii="Arial" w:hAnsi="Arial" w:cs="Arial"/>
          <w:sz w:val="20"/>
          <w:szCs w:val="20"/>
        </w:rPr>
        <w:t xml:space="preserve">From a very different perspective, borders are </w:t>
      </w:r>
      <w:proofErr w:type="spellStart"/>
      <w:r w:rsidR="00184959" w:rsidRPr="00184959">
        <w:rPr>
          <w:rFonts w:ascii="Arial" w:hAnsi="Arial" w:cs="Arial"/>
          <w:sz w:val="20"/>
          <w:szCs w:val="20"/>
        </w:rPr>
        <w:t>artefacts</w:t>
      </w:r>
      <w:proofErr w:type="spellEnd"/>
      <w:r w:rsidR="00184959" w:rsidRPr="00184959">
        <w:rPr>
          <w:rFonts w:ascii="Arial" w:hAnsi="Arial" w:cs="Arial"/>
          <w:sz w:val="20"/>
          <w:szCs w:val="20"/>
        </w:rPr>
        <w:t xml:space="preserve"> of dominant discursive processes that have led to the fencing off of chunks of territo</w:t>
      </w:r>
      <w:r>
        <w:rPr>
          <w:rFonts w:ascii="Arial" w:hAnsi="Arial" w:cs="Arial"/>
          <w:sz w:val="20"/>
          <w:szCs w:val="20"/>
        </w:rPr>
        <w:t>ry and people from one another.</w:t>
      </w:r>
    </w:p>
    <w:p w:rsidR="000A0ED5" w:rsidRDefault="000A0ED5" w:rsidP="00184959">
      <w:pPr>
        <w:spacing w:after="0" w:line="240" w:lineRule="auto"/>
        <w:rPr>
          <w:rFonts w:ascii="Arial" w:hAnsi="Arial" w:cs="Arial"/>
          <w:sz w:val="20"/>
          <w:szCs w:val="20"/>
        </w:rPr>
      </w:pPr>
    </w:p>
    <w:p w:rsidR="000A0ED5" w:rsidRDefault="000A0ED5" w:rsidP="00184959">
      <w:pPr>
        <w:spacing w:after="0" w:line="240" w:lineRule="auto"/>
        <w:rPr>
          <w:rFonts w:ascii="Arial" w:hAnsi="Arial" w:cs="Arial"/>
          <w:sz w:val="20"/>
          <w:szCs w:val="20"/>
        </w:rPr>
      </w:pPr>
      <w:r>
        <w:rPr>
          <w:rFonts w:ascii="Arial" w:hAnsi="Arial" w:cs="Arial"/>
          <w:sz w:val="20"/>
          <w:szCs w:val="20"/>
        </w:rPr>
        <w:tab/>
      </w:r>
      <w:r w:rsidR="00184959" w:rsidRPr="00184959">
        <w:rPr>
          <w:rFonts w:ascii="Arial" w:hAnsi="Arial" w:cs="Arial"/>
          <w:sz w:val="20"/>
          <w:szCs w:val="20"/>
        </w:rPr>
        <w:t xml:space="preserve">Such processes can change and as they do, borders live on as residual phenomena that </w:t>
      </w:r>
      <w:r>
        <w:rPr>
          <w:rFonts w:ascii="Arial" w:hAnsi="Arial" w:cs="Arial"/>
          <w:sz w:val="20"/>
          <w:szCs w:val="20"/>
        </w:rPr>
        <w:t xml:space="preserve"> . . .  </w:t>
      </w:r>
      <w:r w:rsidR="00184959" w:rsidRPr="00184959">
        <w:rPr>
          <w:rFonts w:ascii="Arial" w:hAnsi="Arial" w:cs="Arial"/>
          <w:sz w:val="20"/>
          <w:szCs w:val="20"/>
        </w:rPr>
        <w:t xml:space="preserve">no longer serve any essential purpose. </w:t>
      </w:r>
      <w:r>
        <w:rPr>
          <w:rFonts w:ascii="Arial" w:hAnsi="Arial" w:cs="Arial"/>
          <w:sz w:val="20"/>
          <w:szCs w:val="20"/>
        </w:rPr>
        <w:t xml:space="preserve">  . . .  </w:t>
      </w:r>
      <w:r w:rsidR="00184959" w:rsidRPr="00184959">
        <w:rPr>
          <w:rFonts w:ascii="Arial" w:hAnsi="Arial" w:cs="Arial"/>
          <w:sz w:val="20"/>
          <w:szCs w:val="20"/>
        </w:rPr>
        <w:t>We need to change the way in which we think about borders to openly acknowl</w:t>
      </w:r>
      <w:r>
        <w:rPr>
          <w:rFonts w:ascii="Arial" w:hAnsi="Arial" w:cs="Arial"/>
          <w:sz w:val="20"/>
          <w:szCs w:val="20"/>
        </w:rPr>
        <w:t>edge their equivocal character.</w:t>
      </w:r>
    </w:p>
    <w:p w:rsidR="000A0ED5" w:rsidRDefault="000A0ED5" w:rsidP="00184959">
      <w:pPr>
        <w:spacing w:after="0" w:line="240" w:lineRule="auto"/>
        <w:rPr>
          <w:rFonts w:ascii="Arial" w:hAnsi="Arial" w:cs="Arial"/>
          <w:sz w:val="20"/>
          <w:szCs w:val="20"/>
        </w:rPr>
      </w:pPr>
    </w:p>
    <w:p w:rsidR="001176A6" w:rsidRDefault="000A0ED5" w:rsidP="001176A6">
      <w:pPr>
        <w:spacing w:after="0" w:line="240" w:lineRule="auto"/>
        <w:rPr>
          <w:rFonts w:ascii="Arial" w:hAnsi="Arial" w:cs="Arial"/>
          <w:sz w:val="20"/>
          <w:szCs w:val="20"/>
        </w:rPr>
      </w:pPr>
      <w:r>
        <w:rPr>
          <w:rFonts w:ascii="Arial" w:hAnsi="Arial" w:cs="Arial"/>
          <w:sz w:val="20"/>
          <w:szCs w:val="20"/>
        </w:rPr>
        <w:tab/>
      </w:r>
      <w:r w:rsidR="00184959" w:rsidRPr="00184959">
        <w:rPr>
          <w:rFonts w:ascii="Arial" w:hAnsi="Arial" w:cs="Arial"/>
          <w:sz w:val="20"/>
          <w:szCs w:val="20"/>
        </w:rPr>
        <w:t>In other words, we need to see a border not as that which is either fixed or that as such must be overcome, but as an evolving construction that has both practical merits and demerits</w:t>
      </w:r>
      <w:r>
        <w:rPr>
          <w:rFonts w:ascii="Arial" w:hAnsi="Arial" w:cs="Arial"/>
          <w:sz w:val="20"/>
          <w:szCs w:val="20"/>
        </w:rPr>
        <w:t xml:space="preserve">   . . .    C</w:t>
      </w:r>
      <w:r w:rsidR="00184959" w:rsidRPr="00184959">
        <w:rPr>
          <w:rFonts w:ascii="Arial" w:hAnsi="Arial" w:cs="Arial"/>
          <w:sz w:val="20"/>
          <w:szCs w:val="20"/>
        </w:rPr>
        <w:t>onsider territorial spaces as ‘dwelling’ rath</w:t>
      </w:r>
      <w:r>
        <w:rPr>
          <w:rFonts w:ascii="Arial" w:hAnsi="Arial" w:cs="Arial"/>
          <w:sz w:val="20"/>
          <w:szCs w:val="20"/>
        </w:rPr>
        <w:t>er than national spaces   . . .   s</w:t>
      </w:r>
      <w:r w:rsidR="00184959" w:rsidRPr="00184959">
        <w:rPr>
          <w:rFonts w:ascii="Arial" w:hAnsi="Arial" w:cs="Arial"/>
          <w:sz w:val="20"/>
          <w:szCs w:val="20"/>
        </w:rPr>
        <w:t xml:space="preserve">ee political responsibility for pursuit of a ‘decent life’ as extending beyond the borders of any particular state. </w:t>
      </w:r>
      <w:r>
        <w:rPr>
          <w:rFonts w:ascii="Arial" w:hAnsi="Arial" w:cs="Arial"/>
          <w:sz w:val="20"/>
          <w:szCs w:val="20"/>
        </w:rPr>
        <w:t xml:space="preserve">  . . .   </w:t>
      </w:r>
    </w:p>
    <w:p w:rsidR="001176A6" w:rsidRDefault="001176A6" w:rsidP="001176A6">
      <w:pPr>
        <w:spacing w:after="0" w:line="240" w:lineRule="auto"/>
        <w:rPr>
          <w:rFonts w:ascii="Arial" w:hAnsi="Arial" w:cs="Arial"/>
          <w:sz w:val="20"/>
          <w:szCs w:val="20"/>
        </w:rPr>
      </w:pPr>
    </w:p>
    <w:p w:rsidR="001176A6" w:rsidRPr="00184959" w:rsidRDefault="001176A6" w:rsidP="001176A6">
      <w:pPr>
        <w:spacing w:after="0" w:line="240" w:lineRule="auto"/>
        <w:rPr>
          <w:rFonts w:ascii="Arial" w:hAnsi="Arial" w:cs="Arial"/>
          <w:sz w:val="20"/>
          <w:szCs w:val="20"/>
        </w:rPr>
      </w:pPr>
    </w:p>
    <w:p w:rsidR="00184959" w:rsidRDefault="001176A6" w:rsidP="001176A6">
      <w:pPr>
        <w:spacing w:after="0" w:line="240" w:lineRule="auto"/>
        <w:rPr>
          <w:rFonts w:ascii="Arial" w:hAnsi="Arial" w:cs="Arial"/>
          <w:sz w:val="20"/>
          <w:szCs w:val="20"/>
        </w:rPr>
      </w:pPr>
      <w:r>
        <w:rPr>
          <w:rFonts w:ascii="Arial" w:hAnsi="Arial" w:cs="Arial"/>
          <w:sz w:val="20"/>
          <w:szCs w:val="20"/>
        </w:rPr>
        <w:tab/>
        <w:t xml:space="preserve">. . .   </w:t>
      </w:r>
      <w:r w:rsidR="00184959" w:rsidRPr="00184959">
        <w:rPr>
          <w:rFonts w:ascii="Arial" w:hAnsi="Arial" w:cs="Arial"/>
          <w:sz w:val="20"/>
          <w:szCs w:val="20"/>
        </w:rPr>
        <w:t>Borders</w:t>
      </w:r>
      <w:r>
        <w:rPr>
          <w:rFonts w:ascii="Arial" w:hAnsi="Arial" w:cs="Arial"/>
          <w:sz w:val="20"/>
          <w:szCs w:val="20"/>
        </w:rPr>
        <w:t xml:space="preserve">  . . . </w:t>
      </w:r>
      <w:r w:rsidR="00184959" w:rsidRPr="00184959">
        <w:rPr>
          <w:rFonts w:ascii="Arial" w:hAnsi="Arial" w:cs="Arial"/>
          <w:sz w:val="20"/>
          <w:szCs w:val="20"/>
        </w:rPr>
        <w:t xml:space="preserve"> are complex human creations that are perpetually open to question. </w:t>
      </w:r>
      <w:r>
        <w:rPr>
          <w:rFonts w:ascii="Arial" w:hAnsi="Arial" w:cs="Arial"/>
          <w:sz w:val="20"/>
          <w:szCs w:val="20"/>
        </w:rPr>
        <w:t xml:space="preserve">   . . .  B</w:t>
      </w:r>
      <w:r w:rsidR="00184959" w:rsidRPr="00184959">
        <w:rPr>
          <w:rFonts w:ascii="Arial" w:hAnsi="Arial" w:cs="Arial"/>
          <w:sz w:val="20"/>
          <w:szCs w:val="20"/>
        </w:rPr>
        <w:t xml:space="preserve">orders are increasingly redundant, and thinking constrained by them restricts thinking </w:t>
      </w:r>
      <w:r>
        <w:rPr>
          <w:rFonts w:ascii="Arial" w:hAnsi="Arial" w:cs="Arial"/>
          <w:sz w:val="20"/>
          <w:szCs w:val="20"/>
        </w:rPr>
        <w:t xml:space="preserve">  . . .    R</w:t>
      </w:r>
      <w:r w:rsidR="00184959" w:rsidRPr="00184959">
        <w:rPr>
          <w:rFonts w:ascii="Arial" w:hAnsi="Arial" w:cs="Arial"/>
          <w:sz w:val="20"/>
          <w:szCs w:val="20"/>
        </w:rPr>
        <w:t xml:space="preserve">ather than reflecting an unambiguous sovereignty that ends/begins at a border </w:t>
      </w:r>
      <w:r>
        <w:rPr>
          <w:rFonts w:ascii="Arial" w:hAnsi="Arial" w:cs="Arial"/>
          <w:sz w:val="20"/>
          <w:szCs w:val="20"/>
        </w:rPr>
        <w:t xml:space="preserve">  . . . </w:t>
      </w:r>
      <w:r w:rsidR="00184959" w:rsidRPr="00184959">
        <w:rPr>
          <w:rFonts w:ascii="Arial" w:hAnsi="Arial" w:cs="Arial"/>
          <w:sz w:val="20"/>
          <w:szCs w:val="20"/>
        </w:rPr>
        <w:t>border thinking should open up to consider</w:t>
      </w:r>
      <w:r>
        <w:rPr>
          <w:rFonts w:ascii="Arial" w:hAnsi="Arial" w:cs="Arial"/>
          <w:sz w:val="20"/>
          <w:szCs w:val="20"/>
        </w:rPr>
        <w:t xml:space="preserve">  . . .  </w:t>
      </w:r>
      <w:r w:rsidR="00184959" w:rsidRPr="00184959">
        <w:rPr>
          <w:rFonts w:ascii="Arial" w:hAnsi="Arial" w:cs="Arial"/>
          <w:sz w:val="20"/>
          <w:szCs w:val="20"/>
        </w:rPr>
        <w:t xml:space="preserve"> Borders </w:t>
      </w:r>
      <w:r>
        <w:rPr>
          <w:rFonts w:ascii="Arial" w:hAnsi="Arial" w:cs="Arial"/>
          <w:sz w:val="20"/>
          <w:szCs w:val="20"/>
        </w:rPr>
        <w:t xml:space="preserve">  . . .  </w:t>
      </w:r>
      <w:r w:rsidR="00184959" w:rsidRPr="00184959">
        <w:rPr>
          <w:rFonts w:ascii="Arial" w:hAnsi="Arial" w:cs="Arial"/>
          <w:sz w:val="20"/>
          <w:szCs w:val="20"/>
        </w:rPr>
        <w:t>limit movements o</w:t>
      </w:r>
      <w:r>
        <w:rPr>
          <w:rFonts w:ascii="Arial" w:hAnsi="Arial" w:cs="Arial"/>
          <w:sz w:val="20"/>
          <w:szCs w:val="20"/>
        </w:rPr>
        <w:t xml:space="preserve">f things, money, and people,  . . .  </w:t>
      </w:r>
      <w:r w:rsidR="00184959" w:rsidRPr="00184959">
        <w:rPr>
          <w:rFonts w:ascii="Arial" w:hAnsi="Arial" w:cs="Arial"/>
          <w:sz w:val="20"/>
          <w:szCs w:val="20"/>
        </w:rPr>
        <w:t xml:space="preserve">the exercise of intellect, imagination, and political will. </w:t>
      </w:r>
      <w:r>
        <w:rPr>
          <w:rFonts w:ascii="Arial" w:hAnsi="Arial" w:cs="Arial"/>
          <w:sz w:val="20"/>
          <w:szCs w:val="20"/>
        </w:rPr>
        <w:t xml:space="preserve">   . . .  </w:t>
      </w:r>
    </w:p>
    <w:p w:rsidR="001176A6" w:rsidRDefault="001176A6" w:rsidP="001176A6">
      <w:pPr>
        <w:spacing w:after="0" w:line="240" w:lineRule="auto"/>
        <w:rPr>
          <w:rFonts w:ascii="Arial" w:hAnsi="Arial" w:cs="Arial"/>
          <w:sz w:val="20"/>
          <w:szCs w:val="20"/>
        </w:rPr>
      </w:pPr>
    </w:p>
    <w:p w:rsidR="001176A6" w:rsidRPr="00184959" w:rsidRDefault="001176A6" w:rsidP="001176A6">
      <w:pPr>
        <w:spacing w:after="0" w:line="240" w:lineRule="auto"/>
        <w:rPr>
          <w:rFonts w:ascii="Arial" w:hAnsi="Arial" w:cs="Arial"/>
          <w:sz w:val="20"/>
          <w:szCs w:val="20"/>
        </w:rPr>
      </w:pPr>
    </w:p>
    <w:p w:rsidR="001176A6" w:rsidRDefault="001176A6" w:rsidP="001176A6">
      <w:pPr>
        <w:spacing w:after="0" w:line="240" w:lineRule="auto"/>
        <w:rPr>
          <w:rFonts w:ascii="Arial" w:hAnsi="Arial" w:cs="Arial"/>
          <w:sz w:val="20"/>
          <w:szCs w:val="20"/>
        </w:rPr>
      </w:pPr>
      <w:r>
        <w:rPr>
          <w:rFonts w:ascii="Arial" w:hAnsi="Arial" w:cs="Arial"/>
          <w:sz w:val="20"/>
          <w:szCs w:val="20"/>
        </w:rPr>
        <w:tab/>
        <w:t xml:space="preserve">. . .  </w:t>
      </w:r>
      <w:r w:rsidR="00184959" w:rsidRPr="00184959">
        <w:rPr>
          <w:rFonts w:ascii="Arial" w:hAnsi="Arial" w:cs="Arial"/>
          <w:sz w:val="20"/>
          <w:szCs w:val="20"/>
        </w:rPr>
        <w:t xml:space="preserve">At one time, borders were often understood simply as boundary lines between self-evident states whose existence was presumed to reflect physical features or international treaties. </w:t>
      </w:r>
      <w:r>
        <w:rPr>
          <w:rFonts w:ascii="Arial" w:hAnsi="Arial" w:cs="Arial"/>
          <w:sz w:val="20"/>
          <w:szCs w:val="20"/>
        </w:rPr>
        <w:t xml:space="preserve">  . . .  </w:t>
      </w:r>
      <w:r w:rsidR="00184959" w:rsidRPr="00184959">
        <w:rPr>
          <w:rFonts w:ascii="Arial" w:hAnsi="Arial" w:cs="Arial"/>
          <w:sz w:val="20"/>
          <w:szCs w:val="20"/>
        </w:rPr>
        <w:t>The inevitability of borders is simply assumed.</w:t>
      </w:r>
      <w:r>
        <w:rPr>
          <w:rFonts w:ascii="Arial" w:hAnsi="Arial" w:cs="Arial"/>
          <w:sz w:val="20"/>
          <w:szCs w:val="20"/>
        </w:rPr>
        <w:t xml:space="preserve">   . . .</w:t>
      </w:r>
    </w:p>
    <w:p w:rsidR="001176A6" w:rsidRDefault="001176A6" w:rsidP="001176A6">
      <w:pPr>
        <w:spacing w:after="0" w:line="240" w:lineRule="auto"/>
        <w:rPr>
          <w:rFonts w:ascii="Arial" w:hAnsi="Arial" w:cs="Arial"/>
          <w:sz w:val="20"/>
          <w:szCs w:val="20"/>
        </w:rPr>
      </w:pPr>
    </w:p>
    <w:p w:rsidR="00F50118" w:rsidRDefault="001176A6" w:rsidP="00F50118">
      <w:pPr>
        <w:spacing w:after="0" w:line="240" w:lineRule="auto"/>
        <w:rPr>
          <w:rFonts w:ascii="Arial" w:hAnsi="Arial" w:cs="Arial"/>
          <w:sz w:val="20"/>
          <w:szCs w:val="20"/>
        </w:rPr>
      </w:pPr>
      <w:r w:rsidRPr="00184959">
        <w:rPr>
          <w:rFonts w:ascii="Arial" w:hAnsi="Arial" w:cs="Arial"/>
          <w:sz w:val="20"/>
          <w:szCs w:val="20"/>
        </w:rPr>
        <w:t xml:space="preserve"> </w:t>
      </w:r>
    </w:p>
    <w:p w:rsidR="00F50118" w:rsidRDefault="00025BFF" w:rsidP="00F50118">
      <w:pPr>
        <w:spacing w:after="0" w:line="240" w:lineRule="auto"/>
        <w:rPr>
          <w:rFonts w:ascii="Arial" w:hAnsi="Arial" w:cs="Arial"/>
          <w:sz w:val="20"/>
          <w:szCs w:val="20"/>
        </w:rPr>
      </w:pPr>
      <w:r>
        <w:rPr>
          <w:rFonts w:ascii="Arial" w:hAnsi="Arial" w:cs="Arial"/>
          <w:sz w:val="20"/>
          <w:szCs w:val="20"/>
        </w:rPr>
        <w:tab/>
        <w:t>. . .   I</w:t>
      </w:r>
      <w:r w:rsidR="00184959" w:rsidRPr="00184959">
        <w:rPr>
          <w:rFonts w:ascii="Arial" w:hAnsi="Arial" w:cs="Arial"/>
          <w:sz w:val="20"/>
          <w:szCs w:val="20"/>
        </w:rPr>
        <w:t>t is hard to find a single international boundary that has not been inspired by the example and practices of an originally European statehood. Much of this was the direct result of the imposition and subsequent breakup of</w:t>
      </w:r>
      <w:r w:rsidR="00F50118">
        <w:rPr>
          <w:rFonts w:ascii="Arial" w:hAnsi="Arial" w:cs="Arial"/>
          <w:sz w:val="20"/>
          <w:szCs w:val="20"/>
        </w:rPr>
        <w:t xml:space="preserve">  . . .  </w:t>
      </w:r>
      <w:r w:rsidR="00184959" w:rsidRPr="00184959">
        <w:rPr>
          <w:rFonts w:ascii="Arial" w:hAnsi="Arial" w:cs="Arial"/>
          <w:sz w:val="20"/>
          <w:szCs w:val="20"/>
        </w:rPr>
        <w:t xml:space="preserve">empires </w:t>
      </w:r>
      <w:r w:rsidR="00F50118">
        <w:rPr>
          <w:rFonts w:ascii="Arial" w:hAnsi="Arial" w:cs="Arial"/>
          <w:sz w:val="20"/>
          <w:szCs w:val="20"/>
        </w:rPr>
        <w:t xml:space="preserve"> . . .  </w:t>
      </w:r>
      <w:r w:rsidR="00184959" w:rsidRPr="00184959">
        <w:rPr>
          <w:rFonts w:ascii="Arial" w:hAnsi="Arial" w:cs="Arial"/>
          <w:sz w:val="20"/>
          <w:szCs w:val="20"/>
        </w:rPr>
        <w:t>into state-like units</w:t>
      </w:r>
      <w:r w:rsidR="00F50118">
        <w:rPr>
          <w:rFonts w:ascii="Arial" w:hAnsi="Arial" w:cs="Arial"/>
          <w:sz w:val="20"/>
          <w:szCs w:val="20"/>
        </w:rPr>
        <w:t xml:space="preserve">  . . .   </w:t>
      </w:r>
    </w:p>
    <w:p w:rsidR="00F50118" w:rsidRDefault="00F50118" w:rsidP="00F50118">
      <w:pPr>
        <w:spacing w:after="0" w:line="240" w:lineRule="auto"/>
        <w:rPr>
          <w:rFonts w:ascii="Arial" w:hAnsi="Arial" w:cs="Arial"/>
          <w:sz w:val="20"/>
          <w:szCs w:val="20"/>
        </w:rPr>
      </w:pPr>
    </w:p>
    <w:p w:rsidR="00F50118" w:rsidRPr="00184959" w:rsidRDefault="00F50118" w:rsidP="00F50118">
      <w:pPr>
        <w:spacing w:after="0" w:line="240" w:lineRule="auto"/>
        <w:rPr>
          <w:rFonts w:ascii="Arial" w:hAnsi="Arial" w:cs="Arial"/>
          <w:sz w:val="20"/>
          <w:szCs w:val="20"/>
        </w:rPr>
      </w:pPr>
    </w:p>
    <w:p w:rsidR="00F50118" w:rsidRPr="00184959" w:rsidRDefault="00F50118" w:rsidP="00F50118">
      <w:pPr>
        <w:spacing w:after="0" w:line="240" w:lineRule="auto"/>
        <w:rPr>
          <w:rFonts w:ascii="Arial" w:hAnsi="Arial" w:cs="Arial"/>
          <w:sz w:val="20"/>
          <w:szCs w:val="20"/>
        </w:rPr>
      </w:pPr>
      <w:r>
        <w:rPr>
          <w:rFonts w:ascii="Arial" w:hAnsi="Arial" w:cs="Arial"/>
          <w:sz w:val="20"/>
          <w:szCs w:val="20"/>
        </w:rPr>
        <w:tab/>
        <w:t xml:space="preserve">. . .  </w:t>
      </w:r>
      <w:r w:rsidR="00184959" w:rsidRPr="00184959">
        <w:rPr>
          <w:rFonts w:ascii="Arial" w:hAnsi="Arial" w:cs="Arial"/>
          <w:sz w:val="20"/>
          <w:szCs w:val="20"/>
        </w:rPr>
        <w:t>Previously in world history, a wide range of types of polity co-existed without any one</w:t>
      </w:r>
      <w:r>
        <w:rPr>
          <w:rFonts w:ascii="Arial" w:hAnsi="Arial" w:cs="Arial"/>
          <w:sz w:val="20"/>
          <w:szCs w:val="20"/>
        </w:rPr>
        <w:t xml:space="preserve"> </w:t>
      </w:r>
      <w:r w:rsidR="00184959" w:rsidRPr="00184959">
        <w:rPr>
          <w:rFonts w:ascii="Arial" w:hAnsi="Arial" w:cs="Arial"/>
          <w:sz w:val="20"/>
          <w:szCs w:val="20"/>
        </w:rPr>
        <w:t>—</w:t>
      </w:r>
      <w:r>
        <w:rPr>
          <w:rFonts w:ascii="Arial" w:hAnsi="Arial" w:cs="Arial"/>
          <w:sz w:val="20"/>
          <w:szCs w:val="20"/>
        </w:rPr>
        <w:t xml:space="preserve"> </w:t>
      </w:r>
      <w:r w:rsidR="00184959" w:rsidRPr="00184959">
        <w:rPr>
          <w:rFonts w:ascii="Arial" w:hAnsi="Arial" w:cs="Arial"/>
          <w:sz w:val="20"/>
          <w:szCs w:val="20"/>
        </w:rPr>
        <w:t>empire, city-state, nomadic network, dynastic state, or religious polity</w:t>
      </w:r>
      <w:r>
        <w:rPr>
          <w:rFonts w:ascii="Arial" w:hAnsi="Arial" w:cs="Arial"/>
          <w:sz w:val="20"/>
          <w:szCs w:val="20"/>
        </w:rPr>
        <w:t xml:space="preserve"> </w:t>
      </w:r>
      <w:r w:rsidR="00184959" w:rsidRPr="00184959">
        <w:rPr>
          <w:rFonts w:ascii="Arial" w:hAnsi="Arial" w:cs="Arial"/>
          <w:sz w:val="20"/>
          <w:szCs w:val="20"/>
        </w:rPr>
        <w:t>—</w:t>
      </w:r>
      <w:r>
        <w:rPr>
          <w:rFonts w:ascii="Arial" w:hAnsi="Arial" w:cs="Arial"/>
          <w:sz w:val="20"/>
          <w:szCs w:val="20"/>
        </w:rPr>
        <w:t xml:space="preserve"> </w:t>
      </w:r>
      <w:r w:rsidR="00184959" w:rsidRPr="00184959">
        <w:rPr>
          <w:rFonts w:ascii="Arial" w:hAnsi="Arial" w:cs="Arial"/>
          <w:sz w:val="20"/>
          <w:szCs w:val="20"/>
        </w:rPr>
        <w:t xml:space="preserve">serving as the singular model of ‘best political practice’. </w:t>
      </w:r>
      <w:r>
        <w:rPr>
          <w:rFonts w:ascii="Arial" w:hAnsi="Arial" w:cs="Arial"/>
          <w:sz w:val="20"/>
          <w:szCs w:val="20"/>
        </w:rPr>
        <w:t xml:space="preserve">   . . .  Part of the  . . .  </w:t>
      </w:r>
      <w:r w:rsidR="00184959" w:rsidRPr="00184959">
        <w:rPr>
          <w:rFonts w:ascii="Arial" w:hAnsi="Arial" w:cs="Arial"/>
          <w:sz w:val="20"/>
          <w:szCs w:val="20"/>
        </w:rPr>
        <w:t>tragedy of the contemporary Midd</w:t>
      </w:r>
      <w:r>
        <w:rPr>
          <w:rFonts w:ascii="Arial" w:hAnsi="Arial" w:cs="Arial"/>
          <w:sz w:val="20"/>
          <w:szCs w:val="20"/>
        </w:rPr>
        <w:t xml:space="preserve">le East and Africa  . . .  </w:t>
      </w:r>
      <w:r w:rsidR="00184959" w:rsidRPr="00184959">
        <w:rPr>
          <w:rFonts w:ascii="Arial" w:hAnsi="Arial" w:cs="Arial"/>
          <w:sz w:val="20"/>
          <w:szCs w:val="20"/>
        </w:rPr>
        <w:t xml:space="preserve"> lies in the attempted reconciliation of the Euro-American style territorial state of sharp borders with ethnic and religious identities distributed geographically in ways that do not lend themselves to it.</w:t>
      </w:r>
      <w:r>
        <w:rPr>
          <w:rFonts w:ascii="Arial" w:hAnsi="Arial" w:cs="Arial"/>
          <w:sz w:val="20"/>
          <w:szCs w:val="20"/>
        </w:rPr>
        <w:t xml:space="preserve">  . . .  </w:t>
      </w:r>
    </w:p>
    <w:p w:rsidR="00F50118" w:rsidRDefault="00F50118" w:rsidP="00184959">
      <w:pPr>
        <w:spacing w:after="0" w:line="240" w:lineRule="auto"/>
        <w:rPr>
          <w:rFonts w:ascii="Arial" w:hAnsi="Arial" w:cs="Arial"/>
          <w:sz w:val="20"/>
          <w:szCs w:val="20"/>
        </w:rPr>
      </w:pPr>
    </w:p>
    <w:p w:rsidR="00F50118" w:rsidRDefault="00F50118" w:rsidP="00184959">
      <w:pPr>
        <w:spacing w:after="0" w:line="240" w:lineRule="auto"/>
        <w:rPr>
          <w:rFonts w:ascii="Arial" w:hAnsi="Arial" w:cs="Arial"/>
          <w:sz w:val="20"/>
          <w:szCs w:val="20"/>
        </w:rPr>
      </w:pPr>
    </w:p>
    <w:p w:rsidR="007F7965" w:rsidRDefault="00F50118" w:rsidP="007F7965">
      <w:pPr>
        <w:spacing w:after="0" w:line="240" w:lineRule="auto"/>
        <w:rPr>
          <w:rFonts w:ascii="Arial" w:hAnsi="Arial" w:cs="Arial"/>
          <w:sz w:val="20"/>
          <w:szCs w:val="20"/>
        </w:rPr>
      </w:pPr>
      <w:r>
        <w:rPr>
          <w:rFonts w:ascii="Arial" w:hAnsi="Arial" w:cs="Arial"/>
          <w:sz w:val="20"/>
          <w:szCs w:val="20"/>
        </w:rPr>
        <w:tab/>
        <w:t xml:space="preserve">. . .   Borders: </w:t>
      </w:r>
      <w:r w:rsidR="00184959" w:rsidRPr="00184959">
        <w:rPr>
          <w:rFonts w:ascii="Arial" w:hAnsi="Arial" w:cs="Arial"/>
          <w:sz w:val="20"/>
          <w:szCs w:val="20"/>
        </w:rPr>
        <w:t xml:space="preserve">They are literally impositions on the world. </w:t>
      </w:r>
      <w:r>
        <w:rPr>
          <w:rFonts w:ascii="Arial" w:hAnsi="Arial" w:cs="Arial"/>
          <w:sz w:val="20"/>
          <w:szCs w:val="20"/>
        </w:rPr>
        <w:t xml:space="preserve">   . . .   </w:t>
      </w:r>
      <w:r w:rsidR="00184959" w:rsidRPr="00184959">
        <w:rPr>
          <w:rFonts w:ascii="Arial" w:hAnsi="Arial" w:cs="Arial"/>
          <w:sz w:val="20"/>
          <w:szCs w:val="20"/>
        </w:rPr>
        <w:t xml:space="preserve">We may today also be living in a time when they will begin to lose their grip because they no longer match the emerging spatial ontology </w:t>
      </w:r>
      <w:r>
        <w:rPr>
          <w:rFonts w:ascii="Arial" w:hAnsi="Arial" w:cs="Arial"/>
          <w:sz w:val="20"/>
          <w:szCs w:val="20"/>
        </w:rPr>
        <w:t xml:space="preserve">   . . .   B</w:t>
      </w:r>
      <w:r w:rsidR="00184959" w:rsidRPr="00184959">
        <w:rPr>
          <w:rFonts w:ascii="Arial" w:hAnsi="Arial" w:cs="Arial"/>
          <w:sz w:val="20"/>
          <w:szCs w:val="20"/>
        </w:rPr>
        <w:t xml:space="preserve">orders frequently transgress rather than celebrate or enable </w:t>
      </w:r>
      <w:r>
        <w:rPr>
          <w:rFonts w:ascii="Arial" w:hAnsi="Arial" w:cs="Arial"/>
          <w:sz w:val="20"/>
          <w:szCs w:val="20"/>
        </w:rPr>
        <w:t xml:space="preserve">  . . .   T</w:t>
      </w:r>
      <w:r w:rsidR="00184959" w:rsidRPr="00184959">
        <w:rPr>
          <w:rFonts w:ascii="Arial" w:hAnsi="Arial" w:cs="Arial"/>
          <w:sz w:val="20"/>
          <w:szCs w:val="20"/>
        </w:rPr>
        <w:t>he US-Mexican border cuts through historic migration fields and flows of everyday life</w:t>
      </w:r>
      <w:r>
        <w:rPr>
          <w:rFonts w:ascii="Arial" w:hAnsi="Arial" w:cs="Arial"/>
          <w:sz w:val="20"/>
          <w:szCs w:val="20"/>
        </w:rPr>
        <w:t xml:space="preserve">    . . .  </w:t>
      </w:r>
      <w:r w:rsidR="00184959" w:rsidRPr="00184959">
        <w:rPr>
          <w:rFonts w:ascii="Arial" w:hAnsi="Arial" w:cs="Arial"/>
          <w:sz w:val="20"/>
          <w:szCs w:val="20"/>
        </w:rPr>
        <w:t xml:space="preserve"> the Israel-Gaza border is a prison perimeter premised on collective punishment of a population for electing rocket-firing adherents</w:t>
      </w:r>
      <w:r w:rsidR="007F7965">
        <w:rPr>
          <w:rFonts w:ascii="Arial" w:hAnsi="Arial" w:cs="Arial"/>
          <w:sz w:val="20"/>
          <w:szCs w:val="20"/>
        </w:rPr>
        <w:t xml:space="preserve">  . . . </w:t>
      </w:r>
      <w:r w:rsidR="00184959" w:rsidRPr="00184959">
        <w:rPr>
          <w:rFonts w:ascii="Arial" w:hAnsi="Arial" w:cs="Arial"/>
          <w:sz w:val="20"/>
          <w:szCs w:val="20"/>
        </w:rPr>
        <w:t xml:space="preserve"> </w:t>
      </w:r>
      <w:r w:rsidR="007F7965">
        <w:rPr>
          <w:rFonts w:ascii="Arial" w:hAnsi="Arial" w:cs="Arial"/>
          <w:sz w:val="20"/>
          <w:szCs w:val="20"/>
        </w:rPr>
        <w:t xml:space="preserve"> </w:t>
      </w:r>
      <w:r w:rsidR="00184959" w:rsidRPr="00184959">
        <w:rPr>
          <w:rFonts w:ascii="Arial" w:hAnsi="Arial" w:cs="Arial"/>
          <w:sz w:val="20"/>
          <w:szCs w:val="20"/>
        </w:rPr>
        <w:t xml:space="preserve">and most borders in the Middle East and Africa make no national or cultural sense whatsoever </w:t>
      </w:r>
      <w:r w:rsidR="007F7965">
        <w:rPr>
          <w:rFonts w:ascii="Arial" w:hAnsi="Arial" w:cs="Arial"/>
          <w:sz w:val="20"/>
          <w:szCs w:val="20"/>
        </w:rPr>
        <w:t xml:space="preserve">   . . .  </w:t>
      </w:r>
    </w:p>
    <w:p w:rsidR="007F7965" w:rsidRDefault="007F7965" w:rsidP="007F7965">
      <w:pPr>
        <w:spacing w:after="0" w:line="240" w:lineRule="auto"/>
        <w:rPr>
          <w:rFonts w:ascii="Arial" w:hAnsi="Arial" w:cs="Arial"/>
          <w:sz w:val="20"/>
          <w:szCs w:val="20"/>
        </w:rPr>
      </w:pPr>
    </w:p>
    <w:p w:rsidR="007F7965" w:rsidRPr="00184959" w:rsidRDefault="007F7965" w:rsidP="007F7965">
      <w:pPr>
        <w:spacing w:after="0" w:line="240" w:lineRule="auto"/>
        <w:rPr>
          <w:rFonts w:ascii="Arial" w:hAnsi="Arial" w:cs="Arial"/>
          <w:sz w:val="20"/>
          <w:szCs w:val="20"/>
        </w:rPr>
      </w:pPr>
    </w:p>
    <w:p w:rsidR="007F7965" w:rsidRDefault="007F7965" w:rsidP="00184959">
      <w:pPr>
        <w:spacing w:after="0" w:line="240" w:lineRule="auto"/>
        <w:rPr>
          <w:rFonts w:ascii="Arial" w:hAnsi="Arial" w:cs="Arial"/>
          <w:sz w:val="20"/>
          <w:szCs w:val="20"/>
        </w:rPr>
      </w:pPr>
      <w:r>
        <w:rPr>
          <w:rFonts w:ascii="Arial" w:hAnsi="Arial" w:cs="Arial"/>
          <w:sz w:val="20"/>
          <w:szCs w:val="20"/>
        </w:rPr>
        <w:tab/>
        <w:t xml:space="preserve">. . .  </w:t>
      </w:r>
      <w:r w:rsidR="00184959" w:rsidRPr="00184959">
        <w:rPr>
          <w:rFonts w:ascii="Arial" w:hAnsi="Arial" w:cs="Arial"/>
          <w:sz w:val="20"/>
          <w:szCs w:val="20"/>
        </w:rPr>
        <w:t>Melissa Williams suggests that loyalty is increasingly given to religion, social groups, and political communities other than the nation-state.</w:t>
      </w:r>
      <w:r>
        <w:rPr>
          <w:rFonts w:ascii="Arial" w:hAnsi="Arial" w:cs="Arial"/>
          <w:sz w:val="20"/>
          <w:szCs w:val="20"/>
        </w:rPr>
        <w:t xml:space="preserve">   . . .</w:t>
      </w:r>
    </w:p>
    <w:p w:rsidR="007F7965" w:rsidRDefault="007F7965" w:rsidP="00184959">
      <w:pPr>
        <w:spacing w:after="0" w:line="240" w:lineRule="auto"/>
        <w:rPr>
          <w:rFonts w:ascii="Arial" w:hAnsi="Arial" w:cs="Arial"/>
          <w:sz w:val="20"/>
          <w:szCs w:val="20"/>
        </w:rPr>
      </w:pPr>
    </w:p>
    <w:p w:rsidR="007F7965" w:rsidRPr="007F7965" w:rsidRDefault="007F7965" w:rsidP="00184959">
      <w:pPr>
        <w:spacing w:after="0" w:line="240" w:lineRule="auto"/>
        <w:rPr>
          <w:rFonts w:ascii="Times New Roman" w:hAnsi="Times New Roman" w:cs="Times New Roman"/>
          <w:color w:val="FF0000"/>
          <w:sz w:val="24"/>
          <w:szCs w:val="24"/>
        </w:rPr>
      </w:pPr>
      <w:r w:rsidRPr="007F7965">
        <w:rPr>
          <w:rFonts w:ascii="Arial" w:hAnsi="Arial" w:cs="Arial"/>
          <w:color w:val="FF0000"/>
          <w:sz w:val="20"/>
          <w:szCs w:val="20"/>
        </w:rPr>
        <w:lastRenderedPageBreak/>
        <w:tab/>
      </w:r>
      <w:proofErr w:type="gramStart"/>
      <w:r w:rsidRPr="007F7965">
        <w:rPr>
          <w:rFonts w:ascii="Times New Roman" w:hAnsi="Times New Roman" w:cs="Times New Roman"/>
          <w:color w:val="FF0000"/>
          <w:sz w:val="24"/>
          <w:szCs w:val="24"/>
        </w:rPr>
        <w:t>{  In</w:t>
      </w:r>
      <w:proofErr w:type="gramEnd"/>
      <w:r w:rsidRPr="007F7965">
        <w:rPr>
          <w:rFonts w:ascii="Times New Roman" w:hAnsi="Times New Roman" w:cs="Times New Roman"/>
          <w:color w:val="FF0000"/>
          <w:sz w:val="24"/>
          <w:szCs w:val="24"/>
        </w:rPr>
        <w:t xml:space="preserve"> other words, we don’t have to obey no </w:t>
      </w:r>
      <w:proofErr w:type="spellStart"/>
      <w:r w:rsidRPr="007F7965">
        <w:rPr>
          <w:rFonts w:ascii="Times New Roman" w:hAnsi="Times New Roman" w:cs="Times New Roman"/>
          <w:color w:val="FF0000"/>
          <w:sz w:val="24"/>
          <w:szCs w:val="24"/>
        </w:rPr>
        <w:t>stinkin</w:t>
      </w:r>
      <w:proofErr w:type="spellEnd"/>
      <w:r w:rsidRPr="007F7965">
        <w:rPr>
          <w:rFonts w:ascii="Times New Roman" w:hAnsi="Times New Roman" w:cs="Times New Roman"/>
          <w:color w:val="FF0000"/>
          <w:sz w:val="24"/>
          <w:szCs w:val="24"/>
        </w:rPr>
        <w:t xml:space="preserve">’ laws, we shall overthrow your </w:t>
      </w:r>
      <w:proofErr w:type="spellStart"/>
      <w:r w:rsidRPr="007F7965">
        <w:rPr>
          <w:rFonts w:ascii="Times New Roman" w:hAnsi="Times New Roman" w:cs="Times New Roman"/>
          <w:color w:val="FF0000"/>
          <w:sz w:val="24"/>
          <w:szCs w:val="24"/>
        </w:rPr>
        <w:t>stinkin</w:t>
      </w:r>
      <w:proofErr w:type="spellEnd"/>
      <w:r w:rsidRPr="007F7965">
        <w:rPr>
          <w:rFonts w:ascii="Times New Roman" w:hAnsi="Times New Roman" w:cs="Times New Roman"/>
          <w:color w:val="FF0000"/>
          <w:sz w:val="24"/>
          <w:szCs w:val="24"/>
        </w:rPr>
        <w:t>’ democracy, and make ourselves the masters.  }</w:t>
      </w:r>
    </w:p>
    <w:p w:rsidR="007F7965" w:rsidRDefault="007F7965" w:rsidP="00184959">
      <w:pPr>
        <w:spacing w:after="0" w:line="240" w:lineRule="auto"/>
        <w:rPr>
          <w:rFonts w:ascii="Arial" w:hAnsi="Arial" w:cs="Arial"/>
          <w:sz w:val="20"/>
          <w:szCs w:val="20"/>
        </w:rPr>
      </w:pPr>
    </w:p>
    <w:p w:rsidR="007F7965" w:rsidRDefault="007F7965" w:rsidP="00184959">
      <w:pPr>
        <w:spacing w:after="0" w:line="240" w:lineRule="auto"/>
        <w:rPr>
          <w:rFonts w:ascii="Arial" w:hAnsi="Arial" w:cs="Arial"/>
          <w:sz w:val="20"/>
          <w:szCs w:val="20"/>
        </w:rPr>
      </w:pPr>
    </w:p>
    <w:p w:rsidR="00184959" w:rsidRDefault="007F7965" w:rsidP="00EF2657">
      <w:pPr>
        <w:spacing w:after="0" w:line="240" w:lineRule="auto"/>
        <w:rPr>
          <w:rFonts w:ascii="Arial" w:hAnsi="Arial" w:cs="Arial"/>
          <w:sz w:val="20"/>
          <w:szCs w:val="20"/>
        </w:rPr>
      </w:pPr>
      <w:r>
        <w:rPr>
          <w:rFonts w:ascii="Arial" w:hAnsi="Arial" w:cs="Arial"/>
          <w:sz w:val="20"/>
          <w:szCs w:val="20"/>
        </w:rPr>
        <w:tab/>
        <w:t xml:space="preserve">. . .  </w:t>
      </w:r>
      <w:r w:rsidR="00C058DE">
        <w:rPr>
          <w:rFonts w:ascii="Arial" w:hAnsi="Arial" w:cs="Arial"/>
          <w:sz w:val="20"/>
          <w:szCs w:val="20"/>
        </w:rPr>
        <w:t>P</w:t>
      </w:r>
      <w:r w:rsidR="00184959" w:rsidRPr="00184959">
        <w:rPr>
          <w:rFonts w:ascii="Arial" w:hAnsi="Arial" w:cs="Arial"/>
          <w:sz w:val="20"/>
          <w:szCs w:val="20"/>
        </w:rPr>
        <w:t xml:space="preserve">olicing borders still has a powerful normative justification in the defense of that territorial sovereignty </w:t>
      </w:r>
      <w:r w:rsidR="00EF2657">
        <w:rPr>
          <w:rFonts w:ascii="Arial" w:hAnsi="Arial" w:cs="Arial"/>
          <w:sz w:val="20"/>
          <w:szCs w:val="20"/>
        </w:rPr>
        <w:t xml:space="preserve">  . . . </w:t>
      </w:r>
      <w:r w:rsidR="00184959" w:rsidRPr="00184959">
        <w:rPr>
          <w:rFonts w:ascii="Arial" w:hAnsi="Arial" w:cs="Arial"/>
          <w:sz w:val="20"/>
          <w:szCs w:val="20"/>
        </w:rPr>
        <w:t>such claims may frequently be empirically fictive, particularly in the case of imperial and large nation-states</w:t>
      </w:r>
      <w:r w:rsidR="00EF2657">
        <w:rPr>
          <w:rFonts w:ascii="Arial" w:hAnsi="Arial" w:cs="Arial"/>
          <w:sz w:val="20"/>
          <w:szCs w:val="20"/>
        </w:rPr>
        <w:t xml:space="preserve">   . . .  </w:t>
      </w:r>
    </w:p>
    <w:p w:rsidR="00184959" w:rsidRDefault="00184959" w:rsidP="00184959">
      <w:pPr>
        <w:spacing w:after="0" w:line="240" w:lineRule="auto"/>
        <w:rPr>
          <w:rFonts w:ascii="Arial" w:hAnsi="Arial" w:cs="Arial"/>
          <w:sz w:val="20"/>
          <w:szCs w:val="20"/>
        </w:rPr>
      </w:pPr>
    </w:p>
    <w:p w:rsidR="00184959" w:rsidRPr="00184959" w:rsidRDefault="00EF2657" w:rsidP="00184959">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w:t>
      </w:r>
      <w:r w:rsidR="00184959">
        <w:rPr>
          <w:rFonts w:ascii="Times New Roman" w:hAnsi="Times New Roman" w:cs="Times New Roman"/>
          <w:sz w:val="20"/>
          <w:szCs w:val="20"/>
        </w:rPr>
        <w:t xml:space="preserve">--- </w:t>
      </w:r>
      <w:r w:rsidR="00184959" w:rsidRPr="00184959">
        <w:rPr>
          <w:rFonts w:ascii="Times New Roman" w:hAnsi="Times New Roman" w:cs="Times New Roman"/>
          <w:sz w:val="20"/>
          <w:szCs w:val="20"/>
        </w:rPr>
        <w:t>http://www.tandfonline.com/doi/full/10.3402/egp.v1i4.1892?scroll=top&amp;needAccess=true</w:t>
      </w:r>
    </w:p>
    <w:p w:rsidR="00184959" w:rsidRDefault="00184959" w:rsidP="00184959">
      <w:pPr>
        <w:spacing w:after="0" w:line="240" w:lineRule="auto"/>
        <w:rPr>
          <w:rFonts w:ascii="Arial" w:hAnsi="Arial" w:cs="Arial"/>
          <w:sz w:val="20"/>
          <w:szCs w:val="20"/>
        </w:rPr>
      </w:pPr>
    </w:p>
    <w:p w:rsidR="00184959" w:rsidRDefault="00184959" w:rsidP="00184959">
      <w:pPr>
        <w:spacing w:after="0" w:line="240" w:lineRule="auto"/>
        <w:rPr>
          <w:rFonts w:ascii="Arial" w:hAnsi="Arial" w:cs="Arial"/>
          <w:sz w:val="20"/>
          <w:szCs w:val="20"/>
        </w:rPr>
      </w:pPr>
    </w:p>
    <w:p w:rsidR="00184959" w:rsidRDefault="00184959" w:rsidP="00184959">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092180" w:rsidRPr="00092180" w:rsidRDefault="00092180" w:rsidP="0057485D">
      <w:pPr>
        <w:spacing w:after="0" w:line="240" w:lineRule="auto"/>
        <w:rPr>
          <w:rFonts w:ascii="Times New Roman" w:hAnsi="Times New Roman" w:cs="Times New Roman"/>
          <w:sz w:val="28"/>
          <w:szCs w:val="28"/>
        </w:rPr>
      </w:pPr>
      <w:r w:rsidRPr="00092180">
        <w:rPr>
          <w:rFonts w:ascii="Times New Roman" w:hAnsi="Times New Roman" w:cs="Times New Roman"/>
          <w:sz w:val="28"/>
          <w:szCs w:val="28"/>
        </w:rPr>
        <w:t>Spaces of Security and Insecurity</w:t>
      </w:r>
    </w:p>
    <w:p w:rsidR="00092180" w:rsidRDefault="00092180" w:rsidP="00092180">
      <w:pPr>
        <w:spacing w:after="0" w:line="240" w:lineRule="auto"/>
        <w:rPr>
          <w:rFonts w:ascii="Arial" w:hAnsi="Arial" w:cs="Arial"/>
          <w:sz w:val="20"/>
          <w:szCs w:val="20"/>
        </w:rPr>
      </w:pPr>
      <w:r w:rsidRPr="0057485D">
        <w:rPr>
          <w:rFonts w:ascii="Arial" w:hAnsi="Arial" w:cs="Arial"/>
          <w:sz w:val="20"/>
          <w:szCs w:val="20"/>
        </w:rPr>
        <w:t xml:space="preserve">Klaus </w:t>
      </w:r>
      <w:proofErr w:type="spellStart"/>
      <w:r w:rsidRPr="0057485D">
        <w:rPr>
          <w:rFonts w:ascii="Arial" w:hAnsi="Arial" w:cs="Arial"/>
          <w:sz w:val="20"/>
          <w:szCs w:val="20"/>
        </w:rPr>
        <w:t>Dodds</w:t>
      </w:r>
      <w:proofErr w:type="spellEnd"/>
      <w:r w:rsidRPr="0057485D">
        <w:rPr>
          <w:rFonts w:ascii="Arial" w:hAnsi="Arial" w:cs="Arial"/>
          <w:sz w:val="20"/>
          <w:szCs w:val="20"/>
        </w:rPr>
        <w:t>, Royal Hol</w:t>
      </w:r>
      <w:r>
        <w:rPr>
          <w:rFonts w:ascii="Arial" w:hAnsi="Arial" w:cs="Arial"/>
          <w:sz w:val="20"/>
          <w:szCs w:val="20"/>
        </w:rPr>
        <w:t xml:space="preserve">loway, University of London, </w:t>
      </w:r>
      <w:proofErr w:type="spellStart"/>
      <w:r w:rsidRPr="0057485D">
        <w:rPr>
          <w:rFonts w:ascii="Arial" w:hAnsi="Arial" w:cs="Arial"/>
          <w:sz w:val="20"/>
          <w:szCs w:val="20"/>
        </w:rPr>
        <w:t>Merje</w:t>
      </w:r>
      <w:proofErr w:type="spellEnd"/>
      <w:r w:rsidRPr="0057485D">
        <w:rPr>
          <w:rFonts w:ascii="Arial" w:hAnsi="Arial" w:cs="Arial"/>
          <w:sz w:val="20"/>
          <w:szCs w:val="20"/>
        </w:rPr>
        <w:t xml:space="preserve"> </w:t>
      </w:r>
      <w:proofErr w:type="spellStart"/>
      <w:r w:rsidRPr="0057485D">
        <w:rPr>
          <w:rFonts w:ascii="Arial" w:hAnsi="Arial" w:cs="Arial"/>
          <w:sz w:val="20"/>
          <w:szCs w:val="20"/>
        </w:rPr>
        <w:t>Kuus</w:t>
      </w:r>
      <w:proofErr w:type="spellEnd"/>
      <w:r w:rsidRPr="0057485D">
        <w:rPr>
          <w:rFonts w:ascii="Arial" w:hAnsi="Arial" w:cs="Arial"/>
          <w:sz w:val="20"/>
          <w:szCs w:val="20"/>
        </w:rPr>
        <w:t>, University of British Columbia, Canada</w:t>
      </w:r>
    </w:p>
    <w:p w:rsidR="00092180" w:rsidRDefault="00092180" w:rsidP="00092180">
      <w:pPr>
        <w:spacing w:after="0" w:line="240" w:lineRule="auto"/>
        <w:rPr>
          <w:rFonts w:ascii="Arial" w:hAnsi="Arial" w:cs="Arial"/>
          <w:sz w:val="20"/>
          <w:szCs w:val="20"/>
        </w:rPr>
      </w:pPr>
      <w:r w:rsidRPr="0057485D">
        <w:rPr>
          <w:rFonts w:ascii="Arial" w:hAnsi="Arial" w:cs="Arial"/>
          <w:sz w:val="20"/>
          <w:szCs w:val="20"/>
        </w:rPr>
        <w:t xml:space="preserve">Critical Geopolitics </w:t>
      </w:r>
    </w:p>
    <w:p w:rsidR="00092180" w:rsidRDefault="0057485D" w:rsidP="0057485D">
      <w:pPr>
        <w:spacing w:after="0" w:line="240" w:lineRule="auto"/>
        <w:rPr>
          <w:rFonts w:ascii="Arial" w:hAnsi="Arial" w:cs="Arial"/>
          <w:sz w:val="20"/>
          <w:szCs w:val="20"/>
        </w:rPr>
      </w:pPr>
      <w:r w:rsidRPr="0057485D">
        <w:rPr>
          <w:rFonts w:ascii="Arial" w:hAnsi="Arial" w:cs="Arial"/>
          <w:sz w:val="20"/>
          <w:szCs w:val="20"/>
        </w:rPr>
        <w:t>ISBN 9</w:t>
      </w:r>
      <w:r w:rsidR="00092180">
        <w:rPr>
          <w:rFonts w:ascii="Arial" w:hAnsi="Arial" w:cs="Arial"/>
          <w:sz w:val="20"/>
          <w:szCs w:val="20"/>
        </w:rPr>
        <w:t>78-0-7546-7349-</w:t>
      </w:r>
      <w:proofErr w:type="gramStart"/>
      <w:r w:rsidR="00092180">
        <w:rPr>
          <w:rFonts w:ascii="Arial" w:hAnsi="Arial" w:cs="Arial"/>
          <w:sz w:val="20"/>
          <w:szCs w:val="20"/>
        </w:rPr>
        <w:t>1  -</w:t>
      </w:r>
      <w:proofErr w:type="gramEnd"/>
      <w:r w:rsidR="00092180">
        <w:rPr>
          <w:rFonts w:ascii="Arial" w:hAnsi="Arial" w:cs="Arial"/>
          <w:sz w:val="20"/>
          <w:szCs w:val="20"/>
        </w:rPr>
        <w:t xml:space="preserve">  </w:t>
      </w:r>
      <w:r w:rsidRPr="0057485D">
        <w:rPr>
          <w:rFonts w:ascii="Arial" w:hAnsi="Arial" w:cs="Arial"/>
          <w:sz w:val="20"/>
          <w:szCs w:val="20"/>
        </w:rPr>
        <w:t xml:space="preserve"> ISBN 978-0-7546-9041-2</w:t>
      </w:r>
    </w:p>
    <w:p w:rsidR="00092180" w:rsidRDefault="00092180" w:rsidP="0057485D">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57485D" w:rsidRPr="0057485D" w:rsidRDefault="00092180" w:rsidP="0057485D">
      <w:pPr>
        <w:spacing w:after="0" w:line="240" w:lineRule="auto"/>
        <w:rPr>
          <w:rFonts w:ascii="Arial" w:hAnsi="Arial" w:cs="Arial"/>
          <w:sz w:val="20"/>
          <w:szCs w:val="20"/>
        </w:rPr>
      </w:pPr>
      <w:r>
        <w:rPr>
          <w:rFonts w:ascii="Arial" w:hAnsi="Arial" w:cs="Arial"/>
          <w:sz w:val="20"/>
          <w:szCs w:val="20"/>
        </w:rPr>
        <w:tab/>
      </w:r>
      <w:r w:rsidR="0057485D" w:rsidRPr="0057485D">
        <w:rPr>
          <w:rFonts w:ascii="Arial" w:hAnsi="Arial" w:cs="Arial"/>
          <w:sz w:val="20"/>
          <w:szCs w:val="20"/>
        </w:rPr>
        <w:t>List of Contributors</w:t>
      </w:r>
    </w:p>
    <w:p w:rsidR="0057485D" w:rsidRPr="0057485D" w:rsidRDefault="0057485D" w:rsidP="0057485D">
      <w:pPr>
        <w:spacing w:after="0" w:line="240" w:lineRule="auto"/>
        <w:rPr>
          <w:rFonts w:ascii="Arial" w:hAnsi="Arial" w:cs="Arial"/>
          <w:sz w:val="20"/>
          <w:szCs w:val="20"/>
        </w:rPr>
      </w:pPr>
    </w:p>
    <w:p w:rsidR="0057485D" w:rsidRPr="0057485D" w:rsidRDefault="0057485D" w:rsidP="0057485D">
      <w:pPr>
        <w:spacing w:after="0" w:line="240" w:lineRule="auto"/>
        <w:rPr>
          <w:rFonts w:ascii="Arial" w:hAnsi="Arial" w:cs="Arial"/>
          <w:sz w:val="20"/>
          <w:szCs w:val="20"/>
        </w:rPr>
      </w:pPr>
      <w:r w:rsidRPr="0057485D">
        <w:rPr>
          <w:rFonts w:ascii="Arial" w:hAnsi="Arial" w:cs="Arial"/>
          <w:sz w:val="20"/>
          <w:szCs w:val="20"/>
        </w:rPr>
        <w:t xml:space="preserve"> </w:t>
      </w:r>
      <w:r w:rsidR="00092180">
        <w:rPr>
          <w:rFonts w:ascii="Arial" w:hAnsi="Arial" w:cs="Arial"/>
          <w:sz w:val="20"/>
          <w:szCs w:val="20"/>
        </w:rPr>
        <w:tab/>
      </w:r>
      <w:proofErr w:type="spellStart"/>
      <w:r w:rsidRPr="0057485D">
        <w:rPr>
          <w:rFonts w:ascii="Arial" w:hAnsi="Arial" w:cs="Arial"/>
          <w:sz w:val="20"/>
          <w:szCs w:val="20"/>
        </w:rPr>
        <w:t>Kezia</w:t>
      </w:r>
      <w:proofErr w:type="spellEnd"/>
      <w:r w:rsidRPr="0057485D">
        <w:rPr>
          <w:rFonts w:ascii="Arial" w:hAnsi="Arial" w:cs="Arial"/>
          <w:sz w:val="20"/>
          <w:szCs w:val="20"/>
        </w:rPr>
        <w:t xml:space="preserve"> Barker Lecturer in Science and Environmental Studies, School of Continuing Education, </w:t>
      </w:r>
      <w:proofErr w:type="spellStart"/>
      <w:r w:rsidRPr="0057485D">
        <w:rPr>
          <w:rFonts w:ascii="Arial" w:hAnsi="Arial" w:cs="Arial"/>
          <w:sz w:val="20"/>
          <w:szCs w:val="20"/>
        </w:rPr>
        <w:t>Birkbeck</w:t>
      </w:r>
      <w:proofErr w:type="spellEnd"/>
      <w:r w:rsidRPr="0057485D">
        <w:rPr>
          <w:rFonts w:ascii="Arial" w:hAnsi="Arial" w:cs="Arial"/>
          <w:sz w:val="20"/>
          <w:szCs w:val="20"/>
        </w:rPr>
        <w:t xml:space="preserve">, University of London. Jason Dittmer Lecturer in Geography, Department of Geography, University College London. Klaus </w:t>
      </w:r>
      <w:proofErr w:type="spellStart"/>
      <w:r w:rsidRPr="0057485D">
        <w:rPr>
          <w:rFonts w:ascii="Arial" w:hAnsi="Arial" w:cs="Arial"/>
          <w:sz w:val="20"/>
          <w:szCs w:val="20"/>
        </w:rPr>
        <w:t>Dodds</w:t>
      </w:r>
      <w:proofErr w:type="spellEnd"/>
      <w:r w:rsidRPr="0057485D">
        <w:rPr>
          <w:rFonts w:ascii="Arial" w:hAnsi="Arial" w:cs="Arial"/>
          <w:sz w:val="20"/>
          <w:szCs w:val="20"/>
        </w:rPr>
        <w:t xml:space="preserve"> Professor of Geopolitics, Department of Geography, Royal Holloway, University of London. Stuart </w:t>
      </w:r>
      <w:proofErr w:type="spellStart"/>
      <w:r w:rsidRPr="0057485D">
        <w:rPr>
          <w:rFonts w:ascii="Arial" w:hAnsi="Arial" w:cs="Arial"/>
          <w:sz w:val="20"/>
          <w:szCs w:val="20"/>
        </w:rPr>
        <w:t>Elden</w:t>
      </w:r>
      <w:proofErr w:type="spellEnd"/>
      <w:r w:rsidRPr="0057485D">
        <w:rPr>
          <w:rFonts w:ascii="Arial" w:hAnsi="Arial" w:cs="Arial"/>
          <w:sz w:val="20"/>
          <w:szCs w:val="20"/>
        </w:rPr>
        <w:t xml:space="preserve"> Professor of Political Geography, Department of Geography, Durham University. Nick Gill Lecturer in Geography, Department of Geography, Lancaster University. Alan Ingram Lecturer in Geography, Department of Geography, University College London. Alex Jeffrey Lecturer in Human Geography, School of Geography, Politics and Sociology, Newcastle University. </w:t>
      </w:r>
      <w:proofErr w:type="spellStart"/>
      <w:r w:rsidRPr="0057485D">
        <w:rPr>
          <w:rFonts w:ascii="Arial" w:hAnsi="Arial" w:cs="Arial"/>
          <w:sz w:val="20"/>
          <w:szCs w:val="20"/>
        </w:rPr>
        <w:t>Lina</w:t>
      </w:r>
      <w:proofErr w:type="spellEnd"/>
      <w:r w:rsidRPr="0057485D">
        <w:rPr>
          <w:rFonts w:ascii="Arial" w:hAnsi="Arial" w:cs="Arial"/>
          <w:sz w:val="20"/>
          <w:szCs w:val="20"/>
        </w:rPr>
        <w:t xml:space="preserve"> </w:t>
      </w:r>
      <w:proofErr w:type="spellStart"/>
      <w:r w:rsidRPr="0057485D">
        <w:rPr>
          <w:rFonts w:ascii="Arial" w:hAnsi="Arial" w:cs="Arial"/>
          <w:sz w:val="20"/>
          <w:szCs w:val="20"/>
        </w:rPr>
        <w:t>Khatib</w:t>
      </w:r>
      <w:proofErr w:type="spellEnd"/>
      <w:r w:rsidRPr="0057485D">
        <w:rPr>
          <w:rFonts w:ascii="Arial" w:hAnsi="Arial" w:cs="Arial"/>
          <w:sz w:val="20"/>
          <w:szCs w:val="20"/>
        </w:rPr>
        <w:t xml:space="preserve"> Lecturer in World Cinema, Department of Media Arts, Royal Holloway, University of London. </w:t>
      </w:r>
      <w:proofErr w:type="spellStart"/>
      <w:r w:rsidRPr="0057485D">
        <w:rPr>
          <w:rFonts w:ascii="Arial" w:hAnsi="Arial" w:cs="Arial"/>
          <w:sz w:val="20"/>
          <w:szCs w:val="20"/>
        </w:rPr>
        <w:t>Merje</w:t>
      </w:r>
      <w:proofErr w:type="spellEnd"/>
      <w:r w:rsidRPr="0057485D">
        <w:rPr>
          <w:rFonts w:ascii="Arial" w:hAnsi="Arial" w:cs="Arial"/>
          <w:sz w:val="20"/>
          <w:szCs w:val="20"/>
        </w:rPr>
        <w:t xml:space="preserve"> </w:t>
      </w:r>
      <w:proofErr w:type="spellStart"/>
      <w:r w:rsidRPr="0057485D">
        <w:rPr>
          <w:rFonts w:ascii="Arial" w:hAnsi="Arial" w:cs="Arial"/>
          <w:sz w:val="20"/>
          <w:szCs w:val="20"/>
        </w:rPr>
        <w:t>Kuus</w:t>
      </w:r>
      <w:proofErr w:type="spellEnd"/>
      <w:r w:rsidRPr="0057485D">
        <w:rPr>
          <w:rFonts w:ascii="Arial" w:hAnsi="Arial" w:cs="Arial"/>
          <w:sz w:val="20"/>
          <w:szCs w:val="20"/>
        </w:rPr>
        <w:t xml:space="preserve"> Assistant Professor, Department of Geography, University of British Columbia. Timothy W. Luke University Distinguished Professor of Political Science, College of Liberal Arts and Human Sciences, Virginia Polytechnic Institute and State University.</w:t>
      </w:r>
    </w:p>
    <w:p w:rsidR="0057485D" w:rsidRPr="0057485D" w:rsidRDefault="0057485D" w:rsidP="0057485D">
      <w:pPr>
        <w:spacing w:after="0" w:line="240" w:lineRule="auto"/>
        <w:rPr>
          <w:rFonts w:ascii="Arial" w:hAnsi="Arial" w:cs="Arial"/>
          <w:sz w:val="20"/>
          <w:szCs w:val="20"/>
        </w:rPr>
      </w:pPr>
    </w:p>
    <w:p w:rsidR="00092180" w:rsidRDefault="0057485D" w:rsidP="00092180">
      <w:pPr>
        <w:spacing w:after="0" w:line="240" w:lineRule="auto"/>
        <w:rPr>
          <w:rFonts w:ascii="Arial" w:hAnsi="Arial" w:cs="Arial"/>
          <w:sz w:val="20"/>
          <w:szCs w:val="20"/>
        </w:rPr>
      </w:pPr>
      <w:r w:rsidRPr="0057485D">
        <w:rPr>
          <w:rFonts w:ascii="Arial" w:hAnsi="Arial" w:cs="Arial"/>
          <w:sz w:val="20"/>
          <w:szCs w:val="20"/>
        </w:rPr>
        <w:t xml:space="preserve"> </w:t>
      </w:r>
    </w:p>
    <w:p w:rsidR="00092180" w:rsidRPr="0057485D" w:rsidRDefault="00092180" w:rsidP="00092180">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r>
        <w:rPr>
          <w:rFonts w:ascii="Arial" w:hAnsi="Arial" w:cs="Arial"/>
          <w:sz w:val="20"/>
          <w:szCs w:val="20"/>
        </w:rPr>
        <w:tab/>
      </w:r>
      <w:r w:rsidR="0057485D" w:rsidRPr="0057485D">
        <w:rPr>
          <w:rFonts w:ascii="Arial" w:hAnsi="Arial" w:cs="Arial"/>
          <w:sz w:val="20"/>
          <w:szCs w:val="20"/>
        </w:rPr>
        <w:t>Spac</w:t>
      </w:r>
      <w:r>
        <w:rPr>
          <w:rFonts w:ascii="Arial" w:hAnsi="Arial" w:cs="Arial"/>
          <w:sz w:val="20"/>
          <w:szCs w:val="20"/>
        </w:rPr>
        <w:t xml:space="preserve">e  . . .  </w:t>
      </w:r>
      <w:r w:rsidR="0057485D" w:rsidRPr="0057485D">
        <w:rPr>
          <w:rFonts w:ascii="Arial" w:hAnsi="Arial" w:cs="Arial"/>
          <w:sz w:val="20"/>
          <w:szCs w:val="20"/>
        </w:rPr>
        <w:t xml:space="preserve"> is not the final frontier</w:t>
      </w:r>
      <w:r>
        <w:rPr>
          <w:rFonts w:ascii="Arial" w:hAnsi="Arial" w:cs="Arial"/>
          <w:sz w:val="20"/>
          <w:szCs w:val="20"/>
        </w:rPr>
        <w:t xml:space="preserve">   . . .  </w:t>
      </w:r>
      <w:r w:rsidR="0057485D" w:rsidRPr="0057485D">
        <w:rPr>
          <w:rFonts w:ascii="Arial" w:hAnsi="Arial" w:cs="Arial"/>
          <w:sz w:val="20"/>
          <w:szCs w:val="20"/>
        </w:rPr>
        <w:t xml:space="preserve">The inversions of meaning in today’s war of terror </w:t>
      </w:r>
      <w:r>
        <w:rPr>
          <w:rFonts w:ascii="Arial" w:hAnsi="Arial" w:cs="Arial"/>
          <w:sz w:val="20"/>
          <w:szCs w:val="20"/>
        </w:rPr>
        <w:t xml:space="preserve">  . . .  </w:t>
      </w:r>
      <w:r w:rsidR="0057485D" w:rsidRPr="0057485D">
        <w:rPr>
          <w:rFonts w:ascii="Arial" w:hAnsi="Arial" w:cs="Arial"/>
          <w:sz w:val="20"/>
          <w:szCs w:val="20"/>
        </w:rPr>
        <w:t xml:space="preserve">the Cold War, World War, and imperialism </w:t>
      </w:r>
      <w:r>
        <w:rPr>
          <w:rFonts w:ascii="Arial" w:hAnsi="Arial" w:cs="Arial"/>
          <w:sz w:val="20"/>
          <w:szCs w:val="20"/>
        </w:rPr>
        <w:t xml:space="preserve">   . . .  </w:t>
      </w:r>
      <w:r w:rsidR="0057485D" w:rsidRPr="0057485D">
        <w:rPr>
          <w:rFonts w:ascii="Arial" w:hAnsi="Arial" w:cs="Arial"/>
          <w:sz w:val="20"/>
          <w:szCs w:val="20"/>
        </w:rPr>
        <w:t xml:space="preserve">the anti-traditional, anti-fascist, and anti-communist times once dominated by the great powers. </w:t>
      </w:r>
      <w:r>
        <w:rPr>
          <w:rFonts w:ascii="Arial" w:hAnsi="Arial" w:cs="Arial"/>
          <w:sz w:val="20"/>
          <w:szCs w:val="20"/>
        </w:rPr>
        <w:t xml:space="preserve">   . . .  the apparently  . . .  </w:t>
      </w:r>
      <w:r w:rsidR="0057485D" w:rsidRPr="0057485D">
        <w:rPr>
          <w:rFonts w:ascii="Arial" w:hAnsi="Arial" w:cs="Arial"/>
          <w:sz w:val="20"/>
          <w:szCs w:val="20"/>
        </w:rPr>
        <w:t>defin</w:t>
      </w:r>
      <w:r>
        <w:rPr>
          <w:rFonts w:ascii="Arial" w:hAnsi="Arial" w:cs="Arial"/>
          <w:sz w:val="20"/>
          <w:szCs w:val="20"/>
        </w:rPr>
        <w:t xml:space="preserve">ite divides between self/other   . . .  </w:t>
      </w:r>
      <w:r w:rsidR="0057485D" w:rsidRPr="0057485D">
        <w:rPr>
          <w:rFonts w:ascii="Arial" w:hAnsi="Arial" w:cs="Arial"/>
          <w:sz w:val="20"/>
          <w:szCs w:val="20"/>
        </w:rPr>
        <w:t xml:space="preserve">fade into the ambiguities of the new times </w:t>
      </w:r>
      <w:r>
        <w:rPr>
          <w:rFonts w:ascii="Arial" w:hAnsi="Arial" w:cs="Arial"/>
          <w:sz w:val="20"/>
          <w:szCs w:val="20"/>
        </w:rPr>
        <w:t xml:space="preserve">  . . .   </w:t>
      </w:r>
    </w:p>
    <w:p w:rsidR="00092180" w:rsidRDefault="00092180" w:rsidP="0057485D">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092180" w:rsidRDefault="00092180" w:rsidP="00092180">
      <w:pPr>
        <w:spacing w:after="0" w:line="240" w:lineRule="auto"/>
        <w:rPr>
          <w:rFonts w:ascii="Arial" w:hAnsi="Arial" w:cs="Arial"/>
          <w:sz w:val="20"/>
          <w:szCs w:val="20"/>
        </w:rPr>
      </w:pPr>
      <w:r>
        <w:rPr>
          <w:rFonts w:ascii="Arial" w:hAnsi="Arial" w:cs="Arial"/>
          <w:sz w:val="20"/>
          <w:szCs w:val="20"/>
        </w:rPr>
        <w:tab/>
        <w:t xml:space="preserve">. . .  </w:t>
      </w:r>
      <w:r w:rsidR="0057485D" w:rsidRPr="0057485D">
        <w:rPr>
          <w:rFonts w:ascii="Arial" w:hAnsi="Arial" w:cs="Arial"/>
          <w:sz w:val="20"/>
          <w:szCs w:val="20"/>
        </w:rPr>
        <w:t>The Bush administration’s desperation to find an enemy equal to the U</w:t>
      </w:r>
      <w:r>
        <w:rPr>
          <w:rFonts w:ascii="Arial" w:hAnsi="Arial" w:cs="Arial"/>
          <w:sz w:val="20"/>
          <w:szCs w:val="20"/>
        </w:rPr>
        <w:t xml:space="preserve">SSR or Nazi Germany   . . . </w:t>
      </w:r>
      <w:r w:rsidR="0057485D" w:rsidRPr="0057485D">
        <w:rPr>
          <w:rFonts w:ascii="Arial" w:hAnsi="Arial" w:cs="Arial"/>
          <w:sz w:val="20"/>
          <w:szCs w:val="20"/>
        </w:rPr>
        <w:t>has brought forth the poorly understood ‘war on terror’</w:t>
      </w:r>
      <w:r>
        <w:rPr>
          <w:rFonts w:ascii="Arial" w:hAnsi="Arial" w:cs="Arial"/>
          <w:sz w:val="20"/>
          <w:szCs w:val="20"/>
        </w:rPr>
        <w:t xml:space="preserve">   </w:t>
      </w:r>
      <w:r w:rsidR="0057485D" w:rsidRPr="0057485D">
        <w:rPr>
          <w:rFonts w:ascii="Arial" w:hAnsi="Arial" w:cs="Arial"/>
          <w:sz w:val="20"/>
          <w:szCs w:val="20"/>
        </w:rPr>
        <w:t xml:space="preserve">that is </w:t>
      </w:r>
      <w:r>
        <w:rPr>
          <w:rFonts w:ascii="Arial" w:hAnsi="Arial" w:cs="Arial"/>
          <w:sz w:val="20"/>
          <w:szCs w:val="20"/>
        </w:rPr>
        <w:t xml:space="preserve"> . . .  [not</w:t>
      </w:r>
      <w:r w:rsidR="008B50F3">
        <w:rPr>
          <w:rFonts w:ascii="Arial" w:hAnsi="Arial" w:cs="Arial"/>
          <w:sz w:val="20"/>
          <w:szCs w:val="20"/>
        </w:rPr>
        <w:t xml:space="preserve">] </w:t>
      </w:r>
      <w:r w:rsidR="0057485D" w:rsidRPr="0057485D">
        <w:rPr>
          <w:rFonts w:ascii="Arial" w:hAnsi="Arial" w:cs="Arial"/>
          <w:sz w:val="20"/>
          <w:szCs w:val="20"/>
        </w:rPr>
        <w:t xml:space="preserve">an effective response </w:t>
      </w:r>
      <w:r>
        <w:rPr>
          <w:rFonts w:ascii="Arial" w:hAnsi="Arial" w:cs="Arial"/>
          <w:sz w:val="20"/>
          <w:szCs w:val="20"/>
        </w:rPr>
        <w:t xml:space="preserve">  . . . </w:t>
      </w:r>
    </w:p>
    <w:p w:rsidR="00092180" w:rsidRDefault="00092180" w:rsidP="00092180">
      <w:pPr>
        <w:spacing w:after="0" w:line="240" w:lineRule="auto"/>
        <w:rPr>
          <w:rFonts w:ascii="Arial" w:hAnsi="Arial" w:cs="Arial"/>
          <w:sz w:val="20"/>
          <w:szCs w:val="20"/>
        </w:rPr>
      </w:pPr>
    </w:p>
    <w:p w:rsidR="00092180" w:rsidRPr="0057485D" w:rsidRDefault="00092180" w:rsidP="00092180">
      <w:pPr>
        <w:spacing w:after="0" w:line="240" w:lineRule="auto"/>
        <w:rPr>
          <w:rFonts w:ascii="Arial" w:hAnsi="Arial" w:cs="Arial"/>
          <w:sz w:val="20"/>
          <w:szCs w:val="20"/>
        </w:rPr>
      </w:pPr>
    </w:p>
    <w:p w:rsidR="0057485D" w:rsidRPr="0057485D" w:rsidRDefault="00092180" w:rsidP="00092180">
      <w:pPr>
        <w:spacing w:after="0" w:line="240" w:lineRule="auto"/>
        <w:rPr>
          <w:rFonts w:ascii="Arial" w:hAnsi="Arial" w:cs="Arial"/>
          <w:sz w:val="20"/>
          <w:szCs w:val="20"/>
        </w:rPr>
      </w:pPr>
      <w:r>
        <w:rPr>
          <w:rFonts w:ascii="Arial" w:hAnsi="Arial" w:cs="Arial"/>
          <w:sz w:val="20"/>
          <w:szCs w:val="20"/>
        </w:rPr>
        <w:tab/>
        <w:t>. . .  P</w:t>
      </w:r>
      <w:r w:rsidR="0057485D" w:rsidRPr="0057485D">
        <w:rPr>
          <w:rFonts w:ascii="Arial" w:hAnsi="Arial" w:cs="Arial"/>
          <w:sz w:val="20"/>
          <w:szCs w:val="20"/>
        </w:rPr>
        <w:t>resume that 9.11.2001 was truly a decisive rupture in time</w:t>
      </w:r>
      <w:r>
        <w:rPr>
          <w:rFonts w:ascii="Arial" w:hAnsi="Arial" w:cs="Arial"/>
          <w:sz w:val="20"/>
          <w:szCs w:val="20"/>
        </w:rPr>
        <w:t xml:space="preserve">   . . .  </w:t>
      </w:r>
      <w:r w:rsidR="0057485D" w:rsidRPr="0057485D">
        <w:rPr>
          <w:rFonts w:ascii="Arial" w:hAnsi="Arial" w:cs="Arial"/>
          <w:sz w:val="20"/>
          <w:szCs w:val="20"/>
        </w:rPr>
        <w:t xml:space="preserve">the geopolitical spin of the Bush, </w:t>
      </w:r>
      <w:r>
        <w:rPr>
          <w:rFonts w:ascii="Arial" w:hAnsi="Arial" w:cs="Arial"/>
          <w:sz w:val="20"/>
          <w:szCs w:val="20"/>
        </w:rPr>
        <w:t xml:space="preserve">Blair and Brown governments   . . .  </w:t>
      </w:r>
      <w:r w:rsidR="0057485D" w:rsidRPr="0057485D">
        <w:rPr>
          <w:rFonts w:ascii="Arial" w:hAnsi="Arial" w:cs="Arial"/>
          <w:sz w:val="20"/>
          <w:szCs w:val="20"/>
        </w:rPr>
        <w:t>thickening vortices of failure, incompetence, and vainglory have gathered around them</w:t>
      </w:r>
      <w:r>
        <w:rPr>
          <w:rFonts w:ascii="Arial" w:hAnsi="Arial" w:cs="Arial"/>
          <w:sz w:val="20"/>
          <w:szCs w:val="20"/>
        </w:rPr>
        <w:t xml:space="preserve">    . . .  </w:t>
      </w:r>
    </w:p>
    <w:p w:rsidR="00092180" w:rsidRDefault="00092180" w:rsidP="0057485D">
      <w:pPr>
        <w:spacing w:after="0" w:line="240" w:lineRule="auto"/>
        <w:rPr>
          <w:rFonts w:ascii="Arial" w:hAnsi="Arial" w:cs="Arial"/>
          <w:sz w:val="20"/>
          <w:szCs w:val="20"/>
        </w:rPr>
      </w:pPr>
    </w:p>
    <w:p w:rsidR="00092180" w:rsidRDefault="00092180" w:rsidP="0057485D">
      <w:pPr>
        <w:spacing w:after="0" w:line="240" w:lineRule="auto"/>
        <w:rPr>
          <w:rFonts w:ascii="Arial" w:hAnsi="Arial" w:cs="Arial"/>
          <w:sz w:val="20"/>
          <w:szCs w:val="20"/>
        </w:rPr>
      </w:pPr>
    </w:p>
    <w:p w:rsidR="00237484" w:rsidRDefault="00092180" w:rsidP="00237484">
      <w:pPr>
        <w:spacing w:after="0" w:line="240" w:lineRule="auto"/>
        <w:rPr>
          <w:rFonts w:ascii="Arial" w:hAnsi="Arial" w:cs="Arial"/>
          <w:sz w:val="20"/>
          <w:szCs w:val="20"/>
        </w:rPr>
      </w:pPr>
      <w:r>
        <w:rPr>
          <w:rFonts w:ascii="Arial" w:hAnsi="Arial" w:cs="Arial"/>
          <w:sz w:val="20"/>
          <w:szCs w:val="20"/>
        </w:rPr>
        <w:lastRenderedPageBreak/>
        <w:tab/>
        <w:t xml:space="preserve">. . .   Imaginative geographies   . . .  </w:t>
      </w:r>
      <w:proofErr w:type="spellStart"/>
      <w:r w:rsidR="0057485D" w:rsidRPr="0057485D">
        <w:rPr>
          <w:rFonts w:ascii="Arial" w:hAnsi="Arial" w:cs="Arial"/>
          <w:sz w:val="20"/>
          <w:szCs w:val="20"/>
        </w:rPr>
        <w:t>Foucaul</w:t>
      </w:r>
      <w:r>
        <w:rPr>
          <w:rFonts w:ascii="Arial" w:hAnsi="Arial" w:cs="Arial"/>
          <w:sz w:val="20"/>
          <w:szCs w:val="20"/>
        </w:rPr>
        <w:t>dian</w:t>
      </w:r>
      <w:proofErr w:type="spellEnd"/>
      <w:r>
        <w:rPr>
          <w:rFonts w:ascii="Arial" w:hAnsi="Arial" w:cs="Arial"/>
          <w:sz w:val="20"/>
          <w:szCs w:val="20"/>
        </w:rPr>
        <w:t xml:space="preserve"> </w:t>
      </w:r>
      <w:proofErr w:type="spellStart"/>
      <w:r>
        <w:rPr>
          <w:rFonts w:ascii="Arial" w:hAnsi="Arial" w:cs="Arial"/>
          <w:sz w:val="20"/>
          <w:szCs w:val="20"/>
        </w:rPr>
        <w:t>governmentality</w:t>
      </w:r>
      <w:proofErr w:type="spellEnd"/>
      <w:r>
        <w:rPr>
          <w:rFonts w:ascii="Arial" w:hAnsi="Arial" w:cs="Arial"/>
          <w:sz w:val="20"/>
          <w:szCs w:val="20"/>
        </w:rPr>
        <w:t xml:space="preserve">  . . .  critical geopolitics    . . .  </w:t>
      </w:r>
      <w:r w:rsidR="0057485D" w:rsidRPr="0057485D">
        <w:rPr>
          <w:rFonts w:ascii="Arial" w:hAnsi="Arial" w:cs="Arial"/>
          <w:sz w:val="20"/>
          <w:szCs w:val="20"/>
        </w:rPr>
        <w:t xml:space="preserve">methodological approaches </w:t>
      </w:r>
      <w:r w:rsidR="00237484">
        <w:rPr>
          <w:rFonts w:ascii="Arial" w:hAnsi="Arial" w:cs="Arial"/>
          <w:sz w:val="20"/>
          <w:szCs w:val="20"/>
        </w:rPr>
        <w:t xml:space="preserve">   . . .   </w:t>
      </w:r>
      <w:r w:rsidR="0057485D" w:rsidRPr="0057485D">
        <w:rPr>
          <w:rFonts w:ascii="Arial" w:hAnsi="Arial" w:cs="Arial"/>
          <w:sz w:val="20"/>
          <w:szCs w:val="20"/>
        </w:rPr>
        <w:t>empirical materials</w:t>
      </w:r>
      <w:r w:rsidR="00237484">
        <w:rPr>
          <w:rFonts w:ascii="Arial" w:hAnsi="Arial" w:cs="Arial"/>
          <w:sz w:val="20"/>
          <w:szCs w:val="20"/>
        </w:rPr>
        <w:t xml:space="preserve">   . . .  </w:t>
      </w:r>
      <w:r w:rsidR="0057485D" w:rsidRPr="0057485D">
        <w:rPr>
          <w:rFonts w:ascii="Arial" w:hAnsi="Arial" w:cs="Arial"/>
          <w:sz w:val="20"/>
          <w:szCs w:val="20"/>
        </w:rPr>
        <w:t xml:space="preserve"> </w:t>
      </w:r>
      <w:r w:rsidR="00237484">
        <w:rPr>
          <w:rFonts w:ascii="Arial" w:hAnsi="Arial" w:cs="Arial"/>
          <w:sz w:val="20"/>
          <w:szCs w:val="20"/>
        </w:rPr>
        <w:t xml:space="preserve">  </w:t>
      </w:r>
      <w:proofErr w:type="spellStart"/>
      <w:r w:rsidR="0057485D" w:rsidRPr="0057485D">
        <w:rPr>
          <w:rFonts w:ascii="Arial" w:hAnsi="Arial" w:cs="Arial"/>
          <w:sz w:val="20"/>
          <w:szCs w:val="20"/>
        </w:rPr>
        <w:t>Agamben’s</w:t>
      </w:r>
      <w:proofErr w:type="spellEnd"/>
      <w:r w:rsidR="0057485D" w:rsidRPr="0057485D">
        <w:rPr>
          <w:rFonts w:ascii="Arial" w:hAnsi="Arial" w:cs="Arial"/>
          <w:sz w:val="20"/>
          <w:szCs w:val="20"/>
        </w:rPr>
        <w:t xml:space="preserve"> writings on the state of exception have been particularly influential </w:t>
      </w:r>
      <w:r w:rsidR="00237484">
        <w:rPr>
          <w:rFonts w:ascii="Arial" w:hAnsi="Arial" w:cs="Arial"/>
          <w:sz w:val="20"/>
          <w:szCs w:val="20"/>
        </w:rPr>
        <w:t xml:space="preserve">   . . .  </w:t>
      </w:r>
    </w:p>
    <w:p w:rsidR="00237484" w:rsidRDefault="00237484" w:rsidP="00237484">
      <w:pPr>
        <w:spacing w:after="0" w:line="240" w:lineRule="auto"/>
        <w:rPr>
          <w:rFonts w:ascii="Arial" w:hAnsi="Arial" w:cs="Arial"/>
          <w:sz w:val="20"/>
          <w:szCs w:val="20"/>
        </w:rPr>
      </w:pPr>
    </w:p>
    <w:p w:rsidR="00237484" w:rsidRPr="0057485D" w:rsidRDefault="00237484" w:rsidP="00237484">
      <w:pPr>
        <w:spacing w:after="0" w:line="240" w:lineRule="auto"/>
        <w:rPr>
          <w:rFonts w:ascii="Arial" w:hAnsi="Arial" w:cs="Arial"/>
          <w:sz w:val="20"/>
          <w:szCs w:val="20"/>
        </w:rPr>
      </w:pPr>
    </w:p>
    <w:p w:rsidR="00237484" w:rsidRDefault="00237484" w:rsidP="0057485D">
      <w:pPr>
        <w:spacing w:after="0" w:line="240" w:lineRule="auto"/>
        <w:rPr>
          <w:rFonts w:ascii="Arial" w:hAnsi="Arial" w:cs="Arial"/>
          <w:sz w:val="20"/>
          <w:szCs w:val="20"/>
        </w:rPr>
      </w:pPr>
      <w:r>
        <w:rPr>
          <w:rFonts w:ascii="Arial" w:hAnsi="Arial" w:cs="Arial"/>
          <w:sz w:val="20"/>
          <w:szCs w:val="20"/>
        </w:rPr>
        <w:tab/>
        <w:t>. . .   T</w:t>
      </w:r>
      <w:r w:rsidR="0057485D" w:rsidRPr="0057485D">
        <w:rPr>
          <w:rFonts w:ascii="Arial" w:hAnsi="Arial" w:cs="Arial"/>
          <w:sz w:val="20"/>
          <w:szCs w:val="20"/>
        </w:rPr>
        <w:t>he international discourse around Sri Lanka has also long held the demand for Tamil independent statehood to be ‘extreme’ and that for federalism or autonomy (i.e. accepting Sri Lankan sovereignty) to be a ‘moderate’ position. With the Tamils’ claim of the right to self-determination (that is, that the appropriate form of governance for them is their prerogative) remaining unresolved, such international assertions are arbitrary acts of power – that is, of politics – rather than findings of</w:t>
      </w:r>
      <w:r>
        <w:rPr>
          <w:rFonts w:ascii="Arial" w:hAnsi="Arial" w:cs="Arial"/>
          <w:sz w:val="20"/>
          <w:szCs w:val="20"/>
        </w:rPr>
        <w:t xml:space="preserve"> </w:t>
      </w:r>
      <w:r w:rsidR="0057485D" w:rsidRPr="0057485D">
        <w:rPr>
          <w:rFonts w:ascii="Arial" w:hAnsi="Arial" w:cs="Arial"/>
          <w:sz w:val="20"/>
          <w:szCs w:val="20"/>
        </w:rPr>
        <w:t>international law. N</w:t>
      </w:r>
      <w:r>
        <w:rPr>
          <w:rFonts w:ascii="Arial" w:hAnsi="Arial" w:cs="Arial"/>
          <w:sz w:val="20"/>
          <w:szCs w:val="20"/>
        </w:rPr>
        <w:t xml:space="preserve">onetheless   . . .  </w:t>
      </w:r>
      <w:r w:rsidR="0057485D" w:rsidRPr="0057485D">
        <w:rPr>
          <w:rFonts w:ascii="Arial" w:hAnsi="Arial" w:cs="Arial"/>
          <w:sz w:val="20"/>
          <w:szCs w:val="20"/>
        </w:rPr>
        <w:t xml:space="preserve"> these assertions, rather than international law, come to emphasize the acceptability or otherwise of political stances taken up within Western liberal states. For example, an oft-stated assertion by the United States, the first Western state to outlaw the LTTE, is that to be </w:t>
      </w:r>
      <w:proofErr w:type="spellStart"/>
      <w:r w:rsidR="0057485D" w:rsidRPr="0057485D">
        <w:rPr>
          <w:rFonts w:ascii="Arial" w:hAnsi="Arial" w:cs="Arial"/>
          <w:sz w:val="20"/>
          <w:szCs w:val="20"/>
        </w:rPr>
        <w:t>deproscribed</w:t>
      </w:r>
      <w:proofErr w:type="spellEnd"/>
      <w:r w:rsidR="0057485D" w:rsidRPr="0057485D">
        <w:rPr>
          <w:rFonts w:ascii="Arial" w:hAnsi="Arial" w:cs="Arial"/>
          <w:sz w:val="20"/>
          <w:szCs w:val="20"/>
        </w:rPr>
        <w:t>, the organization must first renounce violence ‘in word and deed’ and also giv</w:t>
      </w:r>
      <w:r>
        <w:rPr>
          <w:rFonts w:ascii="Arial" w:hAnsi="Arial" w:cs="Arial"/>
          <w:sz w:val="20"/>
          <w:szCs w:val="20"/>
        </w:rPr>
        <w:t xml:space="preserve">e up its goal of an independent </w:t>
      </w:r>
      <w:r w:rsidR="0057485D" w:rsidRPr="0057485D">
        <w:rPr>
          <w:rFonts w:ascii="Arial" w:hAnsi="Arial" w:cs="Arial"/>
          <w:sz w:val="20"/>
          <w:szCs w:val="20"/>
        </w:rPr>
        <w:t xml:space="preserve">Tamil </w:t>
      </w:r>
      <w:proofErr w:type="spellStart"/>
      <w:r w:rsidR="0057485D" w:rsidRPr="0057485D">
        <w:rPr>
          <w:rFonts w:ascii="Arial" w:hAnsi="Arial" w:cs="Arial"/>
          <w:sz w:val="20"/>
          <w:szCs w:val="20"/>
        </w:rPr>
        <w:t>Eelam</w:t>
      </w:r>
      <w:proofErr w:type="spellEnd"/>
      <w:r w:rsidR="0057485D" w:rsidRPr="0057485D">
        <w:rPr>
          <w:rFonts w:ascii="Arial" w:hAnsi="Arial" w:cs="Arial"/>
          <w:sz w:val="20"/>
          <w:szCs w:val="20"/>
        </w:rPr>
        <w:t xml:space="preserve">. Addressing a 2002 donor conference at which an LTTE delegation was participating as part of the Norwegian led peace process, US Deputy Secretary of State Richard </w:t>
      </w:r>
      <w:proofErr w:type="spellStart"/>
      <w:r w:rsidR="0057485D" w:rsidRPr="0057485D">
        <w:rPr>
          <w:rFonts w:ascii="Arial" w:hAnsi="Arial" w:cs="Arial"/>
          <w:sz w:val="20"/>
          <w:szCs w:val="20"/>
        </w:rPr>
        <w:t>Armitage</w:t>
      </w:r>
      <w:proofErr w:type="spellEnd"/>
      <w:r w:rsidR="0057485D" w:rsidRPr="0057485D">
        <w:rPr>
          <w:rFonts w:ascii="Arial" w:hAnsi="Arial" w:cs="Arial"/>
          <w:sz w:val="20"/>
          <w:szCs w:val="20"/>
        </w:rPr>
        <w:t xml:space="preserve"> stated: Let me leave no doubt: my nation stands firm in the resolve that the tactics of terror can never achieve legitimate aspirations. … We urge the LTTE … to make it clear to the people of Sri Lanka and indeed to the international community that the LTTE has abandoned its armed struggle for a separate state; and instead </w:t>
      </w:r>
      <w:proofErr w:type="gramStart"/>
      <w:r w:rsidR="0057485D" w:rsidRPr="0057485D">
        <w:rPr>
          <w:rFonts w:ascii="Arial" w:hAnsi="Arial" w:cs="Arial"/>
          <w:sz w:val="20"/>
          <w:szCs w:val="20"/>
        </w:rPr>
        <w:t>accepts</w:t>
      </w:r>
      <w:proofErr w:type="gramEnd"/>
      <w:r w:rsidR="0057485D" w:rsidRPr="0057485D">
        <w:rPr>
          <w:rFonts w:ascii="Arial" w:hAnsi="Arial" w:cs="Arial"/>
          <w:sz w:val="20"/>
          <w:szCs w:val="20"/>
        </w:rPr>
        <w:t xml:space="preserve"> the sovereignty of a Sri Lankan government that respects and protects the rights of all its peop</w:t>
      </w:r>
      <w:r>
        <w:rPr>
          <w:rFonts w:ascii="Arial" w:hAnsi="Arial" w:cs="Arial"/>
          <w:sz w:val="20"/>
          <w:szCs w:val="20"/>
        </w:rPr>
        <w:t>le.   . . .</w:t>
      </w:r>
    </w:p>
    <w:p w:rsidR="00237484" w:rsidRDefault="00237484" w:rsidP="0057485D">
      <w:pPr>
        <w:spacing w:after="0" w:line="240" w:lineRule="auto"/>
        <w:rPr>
          <w:rFonts w:ascii="Arial" w:hAnsi="Arial" w:cs="Arial"/>
          <w:sz w:val="20"/>
          <w:szCs w:val="20"/>
        </w:rPr>
      </w:pPr>
    </w:p>
    <w:p w:rsidR="00237484" w:rsidRPr="00120BB1" w:rsidRDefault="00237484" w:rsidP="0057485D">
      <w:pPr>
        <w:spacing w:after="0" w:line="240" w:lineRule="auto"/>
        <w:rPr>
          <w:rFonts w:ascii="Times New Roman" w:hAnsi="Times New Roman" w:cs="Times New Roman"/>
          <w:color w:val="FF0000"/>
          <w:sz w:val="24"/>
          <w:szCs w:val="24"/>
        </w:rPr>
      </w:pPr>
      <w:r w:rsidRPr="00120BB1">
        <w:rPr>
          <w:rFonts w:ascii="Times New Roman" w:hAnsi="Times New Roman" w:cs="Times New Roman"/>
          <w:color w:val="FF0000"/>
          <w:sz w:val="24"/>
          <w:szCs w:val="24"/>
        </w:rPr>
        <w:tab/>
        <w:t>{  The author</w:t>
      </w:r>
      <w:r w:rsidR="00120BB1" w:rsidRPr="00120BB1">
        <w:rPr>
          <w:rFonts w:ascii="Times New Roman" w:hAnsi="Times New Roman" w:cs="Times New Roman"/>
          <w:color w:val="FF0000"/>
          <w:sz w:val="24"/>
          <w:szCs w:val="24"/>
        </w:rPr>
        <w:t xml:space="preserve">s obviously want to get independence for the </w:t>
      </w:r>
      <w:r w:rsidRPr="00120BB1">
        <w:rPr>
          <w:rFonts w:ascii="Times New Roman" w:hAnsi="Times New Roman" w:cs="Times New Roman"/>
          <w:color w:val="FF0000"/>
          <w:sz w:val="24"/>
          <w:szCs w:val="24"/>
        </w:rPr>
        <w:t>Tamils</w:t>
      </w:r>
      <w:r w:rsidR="00120BB1" w:rsidRPr="00120BB1">
        <w:rPr>
          <w:rFonts w:ascii="Times New Roman" w:hAnsi="Times New Roman" w:cs="Times New Roman"/>
          <w:color w:val="FF0000"/>
          <w:sz w:val="24"/>
          <w:szCs w:val="24"/>
        </w:rPr>
        <w:t xml:space="preserve">.  Western States, with the exception of Spain, have actually been sympathetic to independence </w:t>
      </w:r>
      <w:r w:rsidR="00900933" w:rsidRPr="00120BB1">
        <w:rPr>
          <w:rFonts w:ascii="Times New Roman" w:hAnsi="Times New Roman" w:cs="Times New Roman"/>
          <w:color w:val="FF0000"/>
          <w:sz w:val="24"/>
          <w:szCs w:val="24"/>
        </w:rPr>
        <w:t>movements;</w:t>
      </w:r>
      <w:r w:rsidR="00120BB1" w:rsidRPr="00120BB1">
        <w:rPr>
          <w:rFonts w:ascii="Times New Roman" w:hAnsi="Times New Roman" w:cs="Times New Roman"/>
          <w:color w:val="FF0000"/>
          <w:sz w:val="24"/>
          <w:szCs w:val="24"/>
        </w:rPr>
        <w:t xml:space="preserve"> certainly they had no serious objection to Norway getting independence from the Swedish Empire.</w:t>
      </w:r>
    </w:p>
    <w:p w:rsidR="00120BB1" w:rsidRPr="00120BB1" w:rsidRDefault="00120BB1" w:rsidP="0057485D">
      <w:pPr>
        <w:spacing w:after="0" w:line="240" w:lineRule="auto"/>
        <w:rPr>
          <w:rFonts w:ascii="Times New Roman" w:hAnsi="Times New Roman" w:cs="Times New Roman"/>
          <w:color w:val="FF0000"/>
          <w:sz w:val="24"/>
          <w:szCs w:val="24"/>
        </w:rPr>
      </w:pPr>
    </w:p>
    <w:p w:rsidR="00120BB1" w:rsidRPr="00120BB1" w:rsidRDefault="00120BB1" w:rsidP="0057485D">
      <w:pPr>
        <w:spacing w:after="0" w:line="240" w:lineRule="auto"/>
        <w:rPr>
          <w:rFonts w:ascii="Times New Roman" w:hAnsi="Times New Roman" w:cs="Times New Roman"/>
          <w:color w:val="FF0000"/>
          <w:sz w:val="24"/>
          <w:szCs w:val="24"/>
        </w:rPr>
      </w:pPr>
      <w:r w:rsidRPr="00120BB1">
        <w:rPr>
          <w:rFonts w:ascii="Times New Roman" w:hAnsi="Times New Roman" w:cs="Times New Roman"/>
          <w:color w:val="FF0000"/>
          <w:sz w:val="24"/>
          <w:szCs w:val="24"/>
        </w:rPr>
        <w:tab/>
        <w:t>However, it is likely that they, and the US government in particular, have studied the behavior of the Tamils and have concluded that, if left to themselves, they would degenerate into a fascist, hierarchical government that would prevent their own people from having the rights that the west would wish them to have, and would likely turn to the export of revolution and terror.  Under Sri Lankan rule they will at least have democracy and rights.  }</w:t>
      </w:r>
    </w:p>
    <w:p w:rsidR="00237484" w:rsidRDefault="00237484" w:rsidP="0057485D">
      <w:pPr>
        <w:spacing w:after="0" w:line="240" w:lineRule="auto"/>
        <w:rPr>
          <w:rFonts w:ascii="Arial" w:hAnsi="Arial" w:cs="Arial"/>
          <w:sz w:val="20"/>
          <w:szCs w:val="20"/>
        </w:rPr>
      </w:pPr>
    </w:p>
    <w:p w:rsidR="00237484" w:rsidRDefault="00237484" w:rsidP="0057485D">
      <w:pPr>
        <w:spacing w:after="0" w:line="240" w:lineRule="auto"/>
        <w:rPr>
          <w:rFonts w:ascii="Arial" w:hAnsi="Arial" w:cs="Arial"/>
          <w:sz w:val="20"/>
          <w:szCs w:val="20"/>
        </w:rPr>
      </w:pPr>
    </w:p>
    <w:p w:rsidR="00237484" w:rsidRDefault="00237484" w:rsidP="0057485D">
      <w:pPr>
        <w:spacing w:after="0" w:line="240" w:lineRule="auto"/>
        <w:rPr>
          <w:rFonts w:ascii="Arial" w:hAnsi="Arial" w:cs="Arial"/>
          <w:sz w:val="20"/>
          <w:szCs w:val="20"/>
        </w:rPr>
      </w:pPr>
    </w:p>
    <w:p w:rsidR="0057485D" w:rsidRDefault="00120BB1" w:rsidP="00F53EBE">
      <w:pPr>
        <w:spacing w:after="0" w:line="240" w:lineRule="auto"/>
        <w:rPr>
          <w:rFonts w:ascii="Arial" w:hAnsi="Arial" w:cs="Arial"/>
          <w:sz w:val="20"/>
          <w:szCs w:val="20"/>
        </w:rPr>
      </w:pPr>
      <w:r>
        <w:rPr>
          <w:rFonts w:ascii="Arial" w:hAnsi="Arial" w:cs="Arial"/>
          <w:sz w:val="20"/>
          <w:szCs w:val="20"/>
        </w:rPr>
        <w:tab/>
        <w:t xml:space="preserve">. . </w:t>
      </w:r>
      <w:r w:rsidR="00900933">
        <w:rPr>
          <w:rFonts w:ascii="Arial" w:hAnsi="Arial" w:cs="Arial"/>
          <w:sz w:val="20"/>
          <w:szCs w:val="20"/>
        </w:rPr>
        <w:t>.  T</w:t>
      </w:r>
      <w:r w:rsidR="0057485D" w:rsidRPr="0057485D">
        <w:rPr>
          <w:rFonts w:ascii="Arial" w:hAnsi="Arial" w:cs="Arial"/>
          <w:sz w:val="20"/>
          <w:szCs w:val="20"/>
        </w:rPr>
        <w:t>errifying and extensive state security apparatus</w:t>
      </w:r>
      <w:r w:rsidR="00900933">
        <w:rPr>
          <w:rFonts w:ascii="Arial" w:hAnsi="Arial" w:cs="Arial"/>
          <w:sz w:val="20"/>
          <w:szCs w:val="20"/>
        </w:rPr>
        <w:t xml:space="preserve">es  . . .   </w:t>
      </w:r>
      <w:r w:rsidR="0057485D" w:rsidRPr="0057485D">
        <w:rPr>
          <w:rFonts w:ascii="Arial" w:hAnsi="Arial" w:cs="Arial"/>
          <w:sz w:val="20"/>
          <w:szCs w:val="20"/>
        </w:rPr>
        <w:t xml:space="preserve"> exclusion and marginalization </w:t>
      </w:r>
      <w:r w:rsidR="00900933">
        <w:rPr>
          <w:rFonts w:ascii="Arial" w:hAnsi="Arial" w:cs="Arial"/>
          <w:sz w:val="20"/>
          <w:szCs w:val="20"/>
        </w:rPr>
        <w:t xml:space="preserve">   . . . </w:t>
      </w:r>
      <w:r w:rsidR="0057485D" w:rsidRPr="0057485D">
        <w:rPr>
          <w:rFonts w:ascii="Arial" w:hAnsi="Arial" w:cs="Arial"/>
          <w:sz w:val="20"/>
          <w:szCs w:val="20"/>
        </w:rPr>
        <w:t>‘categorical suspicion’</w:t>
      </w:r>
      <w:r w:rsidR="00900933">
        <w:rPr>
          <w:rFonts w:ascii="Arial" w:hAnsi="Arial" w:cs="Arial"/>
          <w:sz w:val="20"/>
          <w:szCs w:val="20"/>
        </w:rPr>
        <w:t xml:space="preserve">   . . .   B</w:t>
      </w:r>
      <w:r w:rsidR="0057485D" w:rsidRPr="0057485D">
        <w:rPr>
          <w:rFonts w:ascii="Arial" w:hAnsi="Arial" w:cs="Arial"/>
          <w:sz w:val="20"/>
          <w:szCs w:val="20"/>
        </w:rPr>
        <w:t xml:space="preserve">y enacting legislation that threatens severe punishment for ‘supporting’ terrorism, the terms of what does and doesn’t constitute acceptable advocacy are also set. </w:t>
      </w:r>
      <w:r w:rsidR="00F53EBE">
        <w:rPr>
          <w:rFonts w:ascii="Arial" w:hAnsi="Arial" w:cs="Arial"/>
          <w:sz w:val="20"/>
          <w:szCs w:val="20"/>
        </w:rPr>
        <w:t xml:space="preserve">   . . .    T</w:t>
      </w:r>
      <w:r w:rsidR="0057485D" w:rsidRPr="0057485D">
        <w:rPr>
          <w:rFonts w:ascii="Arial" w:hAnsi="Arial" w:cs="Arial"/>
          <w:sz w:val="20"/>
          <w:szCs w:val="20"/>
        </w:rPr>
        <w:t>he harsh penalties dealt out in Britain for those held to be ‘encouraging’ or ‘glorifying’ terrorism.</w:t>
      </w:r>
      <w:r w:rsidR="00F53EBE">
        <w:rPr>
          <w:rFonts w:ascii="Arial" w:hAnsi="Arial" w:cs="Arial"/>
          <w:sz w:val="20"/>
          <w:szCs w:val="20"/>
        </w:rPr>
        <w:t xml:space="preserve">   . . .  </w:t>
      </w:r>
      <w:r w:rsidR="0057485D" w:rsidRPr="0057485D">
        <w:rPr>
          <w:rFonts w:ascii="Arial" w:hAnsi="Arial" w:cs="Arial"/>
          <w:sz w:val="20"/>
          <w:szCs w:val="20"/>
        </w:rPr>
        <w:t xml:space="preserve">Terrorism proscriptions enable a domestic disciplinary framework, one based on apparatuses of coercion, surveillance and, as discussed below, </w:t>
      </w:r>
      <w:proofErr w:type="spellStart"/>
      <w:r w:rsidR="0057485D" w:rsidRPr="0057485D">
        <w:rPr>
          <w:rFonts w:ascii="Arial" w:hAnsi="Arial" w:cs="Arial"/>
          <w:sz w:val="20"/>
          <w:szCs w:val="20"/>
        </w:rPr>
        <w:t>behavioural</w:t>
      </w:r>
      <w:proofErr w:type="spellEnd"/>
      <w:r w:rsidR="0057485D" w:rsidRPr="0057485D">
        <w:rPr>
          <w:rFonts w:ascii="Arial" w:hAnsi="Arial" w:cs="Arial"/>
          <w:sz w:val="20"/>
          <w:szCs w:val="20"/>
        </w:rPr>
        <w:t xml:space="preserve"> training, that seeks to actively produce well behaved citizens of liberal </w:t>
      </w:r>
      <w:proofErr w:type="spellStart"/>
      <w:r w:rsidR="0057485D" w:rsidRPr="0057485D">
        <w:rPr>
          <w:rFonts w:ascii="Arial" w:hAnsi="Arial" w:cs="Arial"/>
          <w:sz w:val="20"/>
          <w:szCs w:val="20"/>
        </w:rPr>
        <w:t>governmentality</w:t>
      </w:r>
      <w:proofErr w:type="spellEnd"/>
      <w:r w:rsidR="0057485D" w:rsidRPr="0057485D">
        <w:rPr>
          <w:rFonts w:ascii="Arial" w:hAnsi="Arial" w:cs="Arial"/>
          <w:sz w:val="20"/>
          <w:szCs w:val="20"/>
        </w:rPr>
        <w:t xml:space="preserve">. </w:t>
      </w:r>
      <w:r w:rsidR="00F53EBE">
        <w:rPr>
          <w:rFonts w:ascii="Arial" w:hAnsi="Arial" w:cs="Arial"/>
          <w:sz w:val="20"/>
          <w:szCs w:val="20"/>
        </w:rPr>
        <w:t xml:space="preserve">   . . .   E</w:t>
      </w:r>
      <w:r w:rsidR="0057485D" w:rsidRPr="0057485D">
        <w:rPr>
          <w:rFonts w:ascii="Arial" w:hAnsi="Arial" w:cs="Arial"/>
          <w:sz w:val="20"/>
          <w:szCs w:val="20"/>
        </w:rPr>
        <w:t xml:space="preserve">vents are increasingly subjected to overt monitoring, with grim-faced uniformed police photographing and videotaping those attending as well as those on stage. In the context of manifest Western, opposition to the Tamil </w:t>
      </w:r>
      <w:proofErr w:type="spellStart"/>
      <w:r w:rsidR="0057485D" w:rsidRPr="0057485D">
        <w:rPr>
          <w:rFonts w:ascii="Arial" w:hAnsi="Arial" w:cs="Arial"/>
          <w:sz w:val="20"/>
          <w:szCs w:val="20"/>
        </w:rPr>
        <w:t>Eelam</w:t>
      </w:r>
      <w:proofErr w:type="spellEnd"/>
      <w:r w:rsidR="0057485D" w:rsidRPr="0057485D">
        <w:rPr>
          <w:rFonts w:ascii="Arial" w:hAnsi="Arial" w:cs="Arial"/>
          <w:sz w:val="20"/>
          <w:szCs w:val="20"/>
        </w:rPr>
        <w:t xml:space="preserve"> project, such menacing security presence inevitably induces a high degree of self-regulation amongst both speakers and attendees, as well as a reluctance to participate in some events. Slogans and placards must be careful to avoid being seen as supporting (or in the UK, ‘glorifying’) terrorism. </w:t>
      </w:r>
      <w:r w:rsidR="00F53EBE">
        <w:rPr>
          <w:rFonts w:ascii="Arial" w:hAnsi="Arial" w:cs="Arial"/>
          <w:sz w:val="20"/>
          <w:szCs w:val="20"/>
        </w:rPr>
        <w:t xml:space="preserve">   . . .   </w:t>
      </w:r>
      <w:r w:rsidR="0057485D" w:rsidRPr="0057485D">
        <w:rPr>
          <w:rFonts w:ascii="Arial" w:hAnsi="Arial" w:cs="Arial"/>
          <w:sz w:val="20"/>
          <w:szCs w:val="20"/>
        </w:rPr>
        <w:t>Indeed, anonymous accusations by anyone (and anywh</w:t>
      </w:r>
      <w:r w:rsidR="00F53EBE">
        <w:rPr>
          <w:rFonts w:ascii="Arial" w:hAnsi="Arial" w:cs="Arial"/>
          <w:sz w:val="20"/>
          <w:szCs w:val="20"/>
        </w:rPr>
        <w:t xml:space="preserve">ere) are positively encouraged   . . .  </w:t>
      </w:r>
      <w:r w:rsidR="0057485D" w:rsidRPr="0057485D">
        <w:rPr>
          <w:rFonts w:ascii="Arial" w:hAnsi="Arial" w:cs="Arial"/>
          <w:sz w:val="20"/>
          <w:szCs w:val="20"/>
        </w:rPr>
        <w:t xml:space="preserve">no matter how unsubstantiated, against Tamil organizations and individuals. </w:t>
      </w:r>
      <w:r w:rsidR="00F53EBE">
        <w:rPr>
          <w:rFonts w:ascii="Arial" w:hAnsi="Arial" w:cs="Arial"/>
          <w:sz w:val="20"/>
          <w:szCs w:val="20"/>
        </w:rPr>
        <w:t xml:space="preserve">   . . .  </w:t>
      </w:r>
    </w:p>
    <w:p w:rsidR="00F53EBE" w:rsidRDefault="00F53EBE" w:rsidP="00F53EBE">
      <w:pPr>
        <w:spacing w:after="0" w:line="240" w:lineRule="auto"/>
        <w:rPr>
          <w:rFonts w:ascii="Arial" w:hAnsi="Arial" w:cs="Arial"/>
          <w:sz w:val="20"/>
          <w:szCs w:val="20"/>
        </w:rPr>
      </w:pPr>
    </w:p>
    <w:p w:rsidR="00F53EBE" w:rsidRPr="0057485D" w:rsidRDefault="00F53EBE" w:rsidP="00F53EBE">
      <w:pPr>
        <w:spacing w:after="0" w:line="240" w:lineRule="auto"/>
        <w:rPr>
          <w:rFonts w:ascii="Arial" w:hAnsi="Arial" w:cs="Arial"/>
          <w:sz w:val="20"/>
          <w:szCs w:val="20"/>
        </w:rPr>
      </w:pPr>
    </w:p>
    <w:p w:rsidR="00F53EBE" w:rsidRDefault="00F53EBE" w:rsidP="0057485D">
      <w:pPr>
        <w:spacing w:after="0" w:line="240" w:lineRule="auto"/>
        <w:rPr>
          <w:rFonts w:ascii="Arial" w:hAnsi="Arial" w:cs="Arial"/>
          <w:sz w:val="20"/>
          <w:szCs w:val="20"/>
        </w:rPr>
      </w:pPr>
      <w:r>
        <w:rPr>
          <w:rFonts w:ascii="Arial" w:hAnsi="Arial" w:cs="Arial"/>
          <w:sz w:val="20"/>
          <w:szCs w:val="20"/>
        </w:rPr>
        <w:tab/>
        <w:t xml:space="preserve">. . .  </w:t>
      </w:r>
      <w:r w:rsidR="0057485D" w:rsidRPr="0057485D">
        <w:rPr>
          <w:rFonts w:ascii="Arial" w:hAnsi="Arial" w:cs="Arial"/>
          <w:sz w:val="20"/>
          <w:szCs w:val="20"/>
        </w:rPr>
        <w:t xml:space="preserve">‘All We Need is </w:t>
      </w:r>
      <w:proofErr w:type="gramStart"/>
      <w:r w:rsidR="0057485D" w:rsidRPr="0057485D">
        <w:rPr>
          <w:rFonts w:ascii="Arial" w:hAnsi="Arial" w:cs="Arial"/>
          <w:sz w:val="20"/>
          <w:szCs w:val="20"/>
        </w:rPr>
        <w:t>NATO’?:</w:t>
      </w:r>
      <w:proofErr w:type="gramEnd"/>
      <w:r w:rsidR="0057485D" w:rsidRPr="0057485D">
        <w:rPr>
          <w:rFonts w:ascii="Arial" w:hAnsi="Arial" w:cs="Arial"/>
          <w:sz w:val="20"/>
          <w:szCs w:val="20"/>
        </w:rPr>
        <w:t xml:space="preserve"> Euro-Atlantic Integrati</w:t>
      </w:r>
      <w:r>
        <w:rPr>
          <w:rFonts w:ascii="Arial" w:hAnsi="Arial" w:cs="Arial"/>
          <w:sz w:val="20"/>
          <w:szCs w:val="20"/>
        </w:rPr>
        <w:t>on and Militarization in Europe</w:t>
      </w:r>
    </w:p>
    <w:p w:rsidR="0057485D" w:rsidRDefault="00F53EBE" w:rsidP="0057485D">
      <w:pPr>
        <w:spacing w:after="0" w:line="240" w:lineRule="auto"/>
        <w:rPr>
          <w:rFonts w:ascii="Arial" w:hAnsi="Arial" w:cs="Arial"/>
          <w:sz w:val="20"/>
          <w:szCs w:val="20"/>
        </w:rPr>
      </w:pPr>
      <w:r>
        <w:rPr>
          <w:rFonts w:ascii="Arial" w:hAnsi="Arial" w:cs="Arial"/>
          <w:sz w:val="20"/>
          <w:szCs w:val="20"/>
        </w:rPr>
        <w:tab/>
      </w:r>
      <w:proofErr w:type="spellStart"/>
      <w:r w:rsidR="0057485D" w:rsidRPr="0057485D">
        <w:rPr>
          <w:rFonts w:ascii="Arial" w:hAnsi="Arial" w:cs="Arial"/>
          <w:sz w:val="20"/>
          <w:szCs w:val="20"/>
        </w:rPr>
        <w:t>Merje</w:t>
      </w:r>
      <w:proofErr w:type="spellEnd"/>
      <w:r w:rsidR="0057485D" w:rsidRPr="0057485D">
        <w:rPr>
          <w:rFonts w:ascii="Arial" w:hAnsi="Arial" w:cs="Arial"/>
          <w:sz w:val="20"/>
          <w:szCs w:val="20"/>
        </w:rPr>
        <w:t xml:space="preserve"> </w:t>
      </w:r>
      <w:proofErr w:type="spellStart"/>
      <w:r w:rsidR="0057485D" w:rsidRPr="0057485D">
        <w:rPr>
          <w:rFonts w:ascii="Arial" w:hAnsi="Arial" w:cs="Arial"/>
          <w:sz w:val="20"/>
          <w:szCs w:val="20"/>
        </w:rPr>
        <w:t>Kuus</w:t>
      </w:r>
      <w:proofErr w:type="spellEnd"/>
      <w:r>
        <w:rPr>
          <w:rFonts w:ascii="Arial" w:hAnsi="Arial" w:cs="Arial"/>
          <w:sz w:val="20"/>
          <w:szCs w:val="20"/>
        </w:rPr>
        <w:t xml:space="preserve">   . . .    </w:t>
      </w:r>
      <w:r w:rsidR="0057485D" w:rsidRPr="0057485D">
        <w:rPr>
          <w:rFonts w:ascii="Arial" w:hAnsi="Arial" w:cs="Arial"/>
          <w:sz w:val="20"/>
          <w:szCs w:val="20"/>
        </w:rPr>
        <w:t xml:space="preserve">This chapter examines the discourse that frames NATO as a benevolent institution and a torch-bearer of pacific European norms and values </w:t>
      </w:r>
      <w:r>
        <w:rPr>
          <w:rFonts w:ascii="Arial" w:hAnsi="Arial" w:cs="Arial"/>
          <w:sz w:val="20"/>
          <w:szCs w:val="20"/>
        </w:rPr>
        <w:t xml:space="preserve">   . . .   </w:t>
      </w:r>
      <w:r w:rsidR="0057485D" w:rsidRPr="0057485D">
        <w:rPr>
          <w:rFonts w:ascii="Arial" w:hAnsi="Arial" w:cs="Arial"/>
          <w:sz w:val="20"/>
          <w:szCs w:val="20"/>
        </w:rPr>
        <w:t xml:space="preserve">Militarization too operates not only at army bases and </w:t>
      </w:r>
      <w:proofErr w:type="spellStart"/>
      <w:r w:rsidR="0057485D" w:rsidRPr="0057485D">
        <w:rPr>
          <w:rFonts w:ascii="Arial" w:hAnsi="Arial" w:cs="Arial"/>
          <w:sz w:val="20"/>
          <w:szCs w:val="20"/>
        </w:rPr>
        <w:t>defence</w:t>
      </w:r>
      <w:proofErr w:type="spellEnd"/>
      <w:r w:rsidR="0057485D" w:rsidRPr="0057485D">
        <w:rPr>
          <w:rFonts w:ascii="Arial" w:hAnsi="Arial" w:cs="Arial"/>
          <w:sz w:val="20"/>
          <w:szCs w:val="20"/>
        </w:rPr>
        <w:t xml:space="preserve"> ministries, but throughout civic</w:t>
      </w:r>
      <w:r>
        <w:rPr>
          <w:rFonts w:ascii="Arial" w:hAnsi="Arial" w:cs="Arial"/>
          <w:sz w:val="20"/>
          <w:szCs w:val="20"/>
        </w:rPr>
        <w:t xml:space="preserve"> </w:t>
      </w:r>
      <w:r w:rsidR="0057485D" w:rsidRPr="0057485D">
        <w:rPr>
          <w:rFonts w:ascii="Arial" w:hAnsi="Arial" w:cs="Arial"/>
          <w:sz w:val="20"/>
          <w:szCs w:val="20"/>
        </w:rPr>
        <w:t>life.</w:t>
      </w:r>
      <w:r>
        <w:rPr>
          <w:rFonts w:ascii="Arial" w:hAnsi="Arial" w:cs="Arial"/>
          <w:sz w:val="20"/>
          <w:szCs w:val="20"/>
        </w:rPr>
        <w:t xml:space="preserve"> </w:t>
      </w:r>
      <w:r w:rsidRPr="0057485D">
        <w:rPr>
          <w:rFonts w:ascii="Arial" w:hAnsi="Arial" w:cs="Arial"/>
          <w:sz w:val="20"/>
          <w:szCs w:val="20"/>
        </w:rPr>
        <w:t xml:space="preserve"> </w:t>
      </w:r>
      <w:r w:rsidR="0057485D" w:rsidRPr="0057485D">
        <w:rPr>
          <w:rFonts w:ascii="Arial" w:hAnsi="Arial" w:cs="Arial"/>
          <w:sz w:val="20"/>
          <w:szCs w:val="20"/>
        </w:rPr>
        <w:t xml:space="preserve">It is manifested in a myriad of </w:t>
      </w:r>
      <w:r w:rsidR="0057485D" w:rsidRPr="0057485D">
        <w:rPr>
          <w:rFonts w:ascii="Arial" w:hAnsi="Arial" w:cs="Arial"/>
          <w:sz w:val="20"/>
          <w:szCs w:val="20"/>
        </w:rPr>
        <w:lastRenderedPageBreak/>
        <w:t>everyday details – a can of tomato soup that features military airplanes, camouflage patterns in children’s clothing, or the pervasive glorification of mili</w:t>
      </w:r>
      <w:r w:rsidR="009944DE">
        <w:rPr>
          <w:rFonts w:ascii="Arial" w:hAnsi="Arial" w:cs="Arial"/>
          <w:sz w:val="20"/>
          <w:szCs w:val="20"/>
        </w:rPr>
        <w:t xml:space="preserve">tary force in popular cinema. </w:t>
      </w:r>
      <w:r w:rsidR="0057485D" w:rsidRPr="0057485D">
        <w:rPr>
          <w:rFonts w:ascii="Arial" w:hAnsi="Arial" w:cs="Arial"/>
          <w:sz w:val="20"/>
          <w:szCs w:val="20"/>
        </w:rPr>
        <w:t>Most importantly, militarization operates in ways that make no reference to the military-industrial complex, but rather evoke stability, democracy, and international cooperation.</w:t>
      </w:r>
      <w:r w:rsidR="009944DE">
        <w:rPr>
          <w:rFonts w:ascii="Arial" w:hAnsi="Arial" w:cs="Arial"/>
          <w:sz w:val="20"/>
          <w:szCs w:val="20"/>
        </w:rPr>
        <w:t xml:space="preserve">   . . .  </w:t>
      </w:r>
      <w:r w:rsidR="0057485D" w:rsidRPr="0057485D">
        <w:rPr>
          <w:rFonts w:ascii="Arial" w:hAnsi="Arial" w:cs="Arial"/>
          <w:sz w:val="20"/>
          <w:szCs w:val="20"/>
        </w:rPr>
        <w:t>The War on Terror is global in its rea</w:t>
      </w:r>
      <w:r w:rsidR="009944DE">
        <w:rPr>
          <w:rFonts w:ascii="Arial" w:hAnsi="Arial" w:cs="Arial"/>
          <w:sz w:val="20"/>
          <w:szCs w:val="20"/>
        </w:rPr>
        <w:t>ch as well as justification.</w:t>
      </w:r>
      <w:r w:rsidR="0057485D" w:rsidRPr="0057485D">
        <w:rPr>
          <w:rFonts w:ascii="Arial" w:hAnsi="Arial" w:cs="Arial"/>
          <w:sz w:val="20"/>
          <w:szCs w:val="20"/>
        </w:rPr>
        <w:t xml:space="preserve"> It is based on an integrationist dynamic in which states are encouraged to participate in global politics under terms </w:t>
      </w:r>
      <w:proofErr w:type="spellStart"/>
      <w:r w:rsidR="0057485D" w:rsidRPr="0057485D">
        <w:rPr>
          <w:rFonts w:ascii="Arial" w:hAnsi="Arial" w:cs="Arial"/>
          <w:sz w:val="20"/>
          <w:szCs w:val="20"/>
        </w:rPr>
        <w:t>favourable</w:t>
      </w:r>
      <w:proofErr w:type="spellEnd"/>
      <w:r w:rsidR="0057485D" w:rsidRPr="0057485D">
        <w:rPr>
          <w:rFonts w:ascii="Arial" w:hAnsi="Arial" w:cs="Arial"/>
          <w:sz w:val="20"/>
          <w:szCs w:val="20"/>
        </w:rPr>
        <w:t xml:space="preserve"> to the US.</w:t>
      </w:r>
      <w:r w:rsidR="009944DE">
        <w:rPr>
          <w:rFonts w:ascii="Arial" w:hAnsi="Arial" w:cs="Arial"/>
          <w:sz w:val="20"/>
          <w:szCs w:val="20"/>
        </w:rPr>
        <w:t xml:space="preserve">   . . .  </w:t>
      </w:r>
    </w:p>
    <w:p w:rsidR="0057485D" w:rsidRDefault="0057485D" w:rsidP="0057485D">
      <w:pPr>
        <w:spacing w:after="0" w:line="240" w:lineRule="auto"/>
        <w:rPr>
          <w:rFonts w:ascii="Arial" w:hAnsi="Arial" w:cs="Arial"/>
          <w:sz w:val="20"/>
          <w:szCs w:val="20"/>
        </w:rPr>
      </w:pPr>
    </w:p>
    <w:p w:rsidR="0057485D" w:rsidRPr="00366B3A" w:rsidRDefault="00366B3A" w:rsidP="0057485D">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D0DFE">
        <w:rPr>
          <w:rFonts w:ascii="Times New Roman" w:hAnsi="Times New Roman" w:cs="Times New Roman"/>
          <w:sz w:val="20"/>
          <w:szCs w:val="20"/>
        </w:rPr>
        <w:tab/>
      </w:r>
      <w:r w:rsidRPr="00366B3A">
        <w:rPr>
          <w:rFonts w:ascii="Times New Roman" w:hAnsi="Times New Roman" w:cs="Times New Roman"/>
          <w:sz w:val="20"/>
          <w:szCs w:val="20"/>
        </w:rPr>
        <w:t>--- https://epdf.tips/spaces-of-security-and-insecurity-critical-geopolitics.html</w:t>
      </w:r>
    </w:p>
    <w:p w:rsidR="0057485D" w:rsidRPr="0057485D" w:rsidRDefault="0057485D" w:rsidP="0057485D">
      <w:pPr>
        <w:spacing w:after="0" w:line="240" w:lineRule="auto"/>
        <w:rPr>
          <w:rFonts w:ascii="Arial" w:hAnsi="Arial" w:cs="Arial"/>
          <w:sz w:val="20"/>
          <w:szCs w:val="20"/>
        </w:rPr>
      </w:pPr>
    </w:p>
    <w:p w:rsidR="007B499F" w:rsidRDefault="007B499F" w:rsidP="00184959">
      <w:pPr>
        <w:spacing w:after="0" w:line="240" w:lineRule="auto"/>
        <w:rPr>
          <w:rFonts w:ascii="Arial" w:hAnsi="Arial" w:cs="Arial"/>
          <w:sz w:val="20"/>
          <w:szCs w:val="20"/>
        </w:rPr>
      </w:pPr>
    </w:p>
    <w:p w:rsidR="006B7113" w:rsidRDefault="006B7113" w:rsidP="00184959">
      <w:pPr>
        <w:spacing w:after="0" w:line="240" w:lineRule="auto"/>
        <w:rPr>
          <w:rFonts w:ascii="Arial" w:hAnsi="Arial" w:cs="Arial"/>
          <w:sz w:val="20"/>
          <w:szCs w:val="20"/>
        </w:rPr>
      </w:pPr>
    </w:p>
    <w:p w:rsidR="006B7113" w:rsidRDefault="006B7113" w:rsidP="00184959">
      <w:pPr>
        <w:spacing w:after="0" w:line="240" w:lineRule="auto"/>
        <w:rPr>
          <w:rFonts w:ascii="Arial" w:hAnsi="Arial" w:cs="Arial"/>
          <w:sz w:val="20"/>
          <w:szCs w:val="20"/>
        </w:rPr>
      </w:pPr>
    </w:p>
    <w:p w:rsidR="002106DF" w:rsidRDefault="002106DF" w:rsidP="00184959">
      <w:pPr>
        <w:spacing w:after="0" w:line="240" w:lineRule="auto"/>
        <w:rPr>
          <w:rFonts w:ascii="Arial" w:hAnsi="Arial" w:cs="Arial"/>
          <w:sz w:val="20"/>
          <w:szCs w:val="20"/>
        </w:rPr>
      </w:pPr>
    </w:p>
    <w:p w:rsidR="002106DF" w:rsidRDefault="002106DF" w:rsidP="00184959">
      <w:pPr>
        <w:spacing w:after="0" w:line="240" w:lineRule="auto"/>
        <w:rPr>
          <w:rFonts w:ascii="Arial" w:hAnsi="Arial" w:cs="Arial"/>
          <w:sz w:val="20"/>
          <w:szCs w:val="20"/>
        </w:rPr>
      </w:pPr>
    </w:p>
    <w:p w:rsidR="00B868D9" w:rsidRDefault="00B868D9" w:rsidP="00184959">
      <w:pPr>
        <w:spacing w:after="0" w:line="240" w:lineRule="auto"/>
        <w:rPr>
          <w:rFonts w:ascii="Arial" w:hAnsi="Arial" w:cs="Arial"/>
          <w:sz w:val="20"/>
          <w:szCs w:val="20"/>
        </w:rPr>
      </w:pPr>
    </w:p>
    <w:p w:rsidR="00B868D9" w:rsidRDefault="00B868D9" w:rsidP="00184959">
      <w:pPr>
        <w:spacing w:after="0" w:line="240" w:lineRule="auto"/>
        <w:rPr>
          <w:rFonts w:ascii="Arial" w:hAnsi="Arial" w:cs="Arial"/>
          <w:sz w:val="20"/>
          <w:szCs w:val="20"/>
        </w:rPr>
      </w:pPr>
    </w:p>
    <w:p w:rsidR="00B868D9" w:rsidRPr="00B868D9" w:rsidRDefault="00B868D9" w:rsidP="00184959">
      <w:pPr>
        <w:spacing w:after="0" w:line="240" w:lineRule="auto"/>
        <w:rPr>
          <w:rFonts w:ascii="Times New Roman" w:hAnsi="Times New Roman" w:cs="Times New Roman"/>
          <w:sz w:val="28"/>
          <w:szCs w:val="28"/>
        </w:rPr>
      </w:pPr>
      <w:r w:rsidRPr="00B868D9">
        <w:rPr>
          <w:rFonts w:ascii="Times New Roman" w:hAnsi="Times New Roman" w:cs="Times New Roman"/>
          <w:sz w:val="28"/>
          <w:szCs w:val="28"/>
        </w:rPr>
        <w:t>The Role of the United States (U.S.) Interests in the Intervention in Libya 2011</w:t>
      </w:r>
    </w:p>
    <w:p w:rsidR="00B868D9" w:rsidRPr="00B868D9" w:rsidRDefault="00B868D9" w:rsidP="00B868D9">
      <w:pPr>
        <w:spacing w:after="0" w:line="240" w:lineRule="auto"/>
        <w:rPr>
          <w:rFonts w:ascii="Arial" w:hAnsi="Arial" w:cs="Arial"/>
          <w:sz w:val="20"/>
          <w:szCs w:val="20"/>
        </w:rPr>
      </w:pPr>
      <w:proofErr w:type="spellStart"/>
      <w:r>
        <w:rPr>
          <w:rFonts w:ascii="Arial" w:hAnsi="Arial" w:cs="Arial"/>
          <w:sz w:val="20"/>
          <w:szCs w:val="20"/>
        </w:rPr>
        <w:t>Zyad</w:t>
      </w:r>
      <w:proofErr w:type="spellEnd"/>
      <w:r>
        <w:rPr>
          <w:rFonts w:ascii="Arial" w:hAnsi="Arial" w:cs="Arial"/>
          <w:sz w:val="20"/>
          <w:szCs w:val="20"/>
        </w:rPr>
        <w:t xml:space="preserve"> Muhammad </w:t>
      </w:r>
      <w:proofErr w:type="spellStart"/>
      <w:r>
        <w:rPr>
          <w:rFonts w:ascii="Arial" w:hAnsi="Arial" w:cs="Arial"/>
          <w:sz w:val="20"/>
          <w:szCs w:val="20"/>
        </w:rPr>
        <w:t>Nuri</w:t>
      </w:r>
      <w:proofErr w:type="spellEnd"/>
      <w:r>
        <w:rPr>
          <w:rFonts w:ascii="Arial" w:hAnsi="Arial" w:cs="Arial"/>
          <w:sz w:val="20"/>
          <w:szCs w:val="20"/>
        </w:rPr>
        <w:t xml:space="preserve">, </w:t>
      </w:r>
      <w:r w:rsidRPr="00B868D9">
        <w:rPr>
          <w:rFonts w:ascii="Arial" w:hAnsi="Arial" w:cs="Arial"/>
          <w:sz w:val="20"/>
          <w:szCs w:val="20"/>
        </w:rPr>
        <w:t>School of Political Science (</w:t>
      </w:r>
      <w:proofErr w:type="spellStart"/>
      <w:r w:rsidRPr="00B868D9">
        <w:rPr>
          <w:rFonts w:ascii="Arial" w:hAnsi="Arial" w:cs="Arial"/>
          <w:sz w:val="20"/>
          <w:szCs w:val="20"/>
        </w:rPr>
        <w:t>Chamchamal</w:t>
      </w:r>
      <w:proofErr w:type="spellEnd"/>
      <w:r w:rsidRPr="00B868D9">
        <w:rPr>
          <w:rFonts w:ascii="Arial" w:hAnsi="Arial" w:cs="Arial"/>
          <w:sz w:val="20"/>
          <w:szCs w:val="20"/>
        </w:rPr>
        <w:t xml:space="preserve">), University of </w:t>
      </w:r>
      <w:proofErr w:type="spellStart"/>
      <w:r w:rsidRPr="00B868D9">
        <w:rPr>
          <w:rFonts w:ascii="Arial" w:hAnsi="Arial" w:cs="Arial"/>
          <w:sz w:val="20"/>
          <w:szCs w:val="20"/>
        </w:rPr>
        <w:t>Sulaimani</w:t>
      </w:r>
      <w:proofErr w:type="spellEnd"/>
      <w:r w:rsidRPr="00B868D9">
        <w:rPr>
          <w:rFonts w:ascii="Arial" w:hAnsi="Arial" w:cs="Arial"/>
          <w:sz w:val="20"/>
          <w:szCs w:val="20"/>
        </w:rPr>
        <w:t xml:space="preserve">, </w:t>
      </w:r>
      <w:proofErr w:type="spellStart"/>
      <w:r w:rsidRPr="00B868D9">
        <w:rPr>
          <w:rFonts w:ascii="Arial" w:hAnsi="Arial" w:cs="Arial"/>
          <w:sz w:val="20"/>
          <w:szCs w:val="20"/>
        </w:rPr>
        <w:t>Chamchamal</w:t>
      </w:r>
      <w:proofErr w:type="spellEnd"/>
      <w:r w:rsidRPr="00B868D9">
        <w:rPr>
          <w:rFonts w:ascii="Arial" w:hAnsi="Arial" w:cs="Arial"/>
          <w:sz w:val="20"/>
          <w:szCs w:val="20"/>
        </w:rPr>
        <w:t xml:space="preserve">, </w:t>
      </w:r>
      <w:proofErr w:type="spellStart"/>
      <w:r w:rsidRPr="00B868D9">
        <w:rPr>
          <w:rFonts w:ascii="Arial" w:hAnsi="Arial" w:cs="Arial"/>
          <w:sz w:val="20"/>
          <w:szCs w:val="20"/>
        </w:rPr>
        <w:t>Sulaimani</w:t>
      </w:r>
      <w:proofErr w:type="spellEnd"/>
      <w:r w:rsidRPr="00B868D9">
        <w:rPr>
          <w:rFonts w:ascii="Arial" w:hAnsi="Arial" w:cs="Arial"/>
          <w:sz w:val="20"/>
          <w:szCs w:val="20"/>
        </w:rPr>
        <w:t>, Kurdistan</w:t>
      </w:r>
      <w:r>
        <w:rPr>
          <w:rFonts w:ascii="Arial" w:hAnsi="Arial" w:cs="Arial"/>
          <w:sz w:val="20"/>
          <w:szCs w:val="20"/>
        </w:rPr>
        <w:t xml:space="preserve">     -      </w:t>
      </w:r>
      <w:r w:rsidRPr="00B868D9">
        <w:rPr>
          <w:rFonts w:ascii="Arial" w:hAnsi="Arial" w:cs="Arial"/>
          <w:sz w:val="20"/>
          <w:szCs w:val="20"/>
        </w:rPr>
        <w:t xml:space="preserve">International Affairs and Global </w:t>
      </w:r>
      <w:proofErr w:type="gramStart"/>
      <w:r w:rsidRPr="00B868D9">
        <w:rPr>
          <w:rFonts w:ascii="Arial" w:hAnsi="Arial" w:cs="Arial"/>
          <w:sz w:val="20"/>
          <w:szCs w:val="20"/>
        </w:rPr>
        <w:t>Strategy</w:t>
      </w:r>
      <w:r>
        <w:rPr>
          <w:rFonts w:ascii="Arial" w:hAnsi="Arial" w:cs="Arial"/>
          <w:sz w:val="20"/>
          <w:szCs w:val="20"/>
        </w:rPr>
        <w:t xml:space="preserve">  -</w:t>
      </w:r>
      <w:proofErr w:type="gramEnd"/>
      <w:r>
        <w:rPr>
          <w:rFonts w:ascii="Arial" w:hAnsi="Arial" w:cs="Arial"/>
          <w:sz w:val="20"/>
          <w:szCs w:val="20"/>
        </w:rPr>
        <w:t xml:space="preserve">   </w:t>
      </w:r>
      <w:r w:rsidRPr="00B868D9">
        <w:rPr>
          <w:rFonts w:ascii="Arial" w:hAnsi="Arial" w:cs="Arial"/>
          <w:sz w:val="20"/>
          <w:szCs w:val="20"/>
        </w:rPr>
        <w:t>Vol.44, 2016</w:t>
      </w:r>
    </w:p>
    <w:p w:rsidR="00B868D9" w:rsidRDefault="00B868D9" w:rsidP="00B868D9">
      <w:pPr>
        <w:spacing w:after="0" w:line="240" w:lineRule="auto"/>
        <w:rPr>
          <w:rFonts w:ascii="Arial" w:hAnsi="Arial" w:cs="Arial"/>
          <w:sz w:val="20"/>
          <w:szCs w:val="20"/>
        </w:rPr>
      </w:pPr>
      <w:r>
        <w:rPr>
          <w:rFonts w:ascii="Arial" w:hAnsi="Arial" w:cs="Arial"/>
          <w:sz w:val="20"/>
          <w:szCs w:val="20"/>
        </w:rPr>
        <w:t>ISSN 2224-574X, ISSN 2224-8951</w:t>
      </w:r>
    </w:p>
    <w:p w:rsidR="00B868D9" w:rsidRDefault="00B868D9" w:rsidP="00B868D9">
      <w:pPr>
        <w:spacing w:after="0" w:line="240" w:lineRule="auto"/>
        <w:rPr>
          <w:rFonts w:ascii="Arial" w:hAnsi="Arial" w:cs="Arial"/>
          <w:sz w:val="20"/>
          <w:szCs w:val="20"/>
        </w:rPr>
      </w:pPr>
    </w:p>
    <w:p w:rsidR="00B868D9" w:rsidRPr="00B868D9" w:rsidRDefault="00B868D9" w:rsidP="00B868D9">
      <w:pPr>
        <w:spacing w:after="0" w:line="240" w:lineRule="auto"/>
        <w:rPr>
          <w:rFonts w:ascii="Arial" w:hAnsi="Arial" w:cs="Arial"/>
          <w:sz w:val="20"/>
          <w:szCs w:val="20"/>
        </w:rPr>
      </w:pPr>
    </w:p>
    <w:p w:rsidR="00B868D9" w:rsidRPr="00B868D9" w:rsidRDefault="00B868D9" w:rsidP="00B868D9">
      <w:pPr>
        <w:spacing w:after="0" w:line="240" w:lineRule="auto"/>
        <w:rPr>
          <w:rFonts w:ascii="Arial" w:hAnsi="Arial" w:cs="Arial"/>
          <w:sz w:val="20"/>
          <w:szCs w:val="20"/>
        </w:rPr>
      </w:pPr>
      <w:r>
        <w:rPr>
          <w:rFonts w:ascii="Arial" w:hAnsi="Arial" w:cs="Arial"/>
          <w:sz w:val="20"/>
          <w:szCs w:val="20"/>
        </w:rPr>
        <w:tab/>
        <w:t xml:space="preserve">. . .   </w:t>
      </w:r>
      <w:r w:rsidRPr="00B868D9">
        <w:rPr>
          <w:rFonts w:ascii="Arial" w:hAnsi="Arial" w:cs="Arial"/>
          <w:sz w:val="20"/>
          <w:szCs w:val="20"/>
        </w:rPr>
        <w:t>The conflict in Libya that initiated involvement of the Nor</w:t>
      </w:r>
      <w:r>
        <w:rPr>
          <w:rFonts w:ascii="Arial" w:hAnsi="Arial" w:cs="Arial"/>
          <w:sz w:val="20"/>
          <w:szCs w:val="20"/>
        </w:rPr>
        <w:t xml:space="preserve">th Atlantic Treaty Organization </w:t>
      </w:r>
      <w:r w:rsidRPr="00B868D9">
        <w:rPr>
          <w:rFonts w:ascii="Arial" w:hAnsi="Arial" w:cs="Arial"/>
          <w:sz w:val="20"/>
          <w:szCs w:val="20"/>
        </w:rPr>
        <w:t>(NATO)</w:t>
      </w:r>
      <w:r>
        <w:rPr>
          <w:rFonts w:ascii="Arial" w:hAnsi="Arial" w:cs="Arial"/>
          <w:sz w:val="20"/>
          <w:szCs w:val="20"/>
        </w:rPr>
        <w:t xml:space="preserve"> </w:t>
      </w:r>
      <w:r w:rsidRPr="00B868D9">
        <w:rPr>
          <w:rFonts w:ascii="Arial" w:hAnsi="Arial" w:cs="Arial"/>
          <w:sz w:val="20"/>
          <w:szCs w:val="20"/>
        </w:rPr>
        <w:t>and the demonization of Colonel Gaddafi as a ruthless tyrant</w:t>
      </w:r>
      <w:r>
        <w:rPr>
          <w:rFonts w:ascii="Arial" w:hAnsi="Arial" w:cs="Arial"/>
          <w:sz w:val="20"/>
          <w:szCs w:val="20"/>
        </w:rPr>
        <w:t xml:space="preserve"> </w:t>
      </w:r>
      <w:r w:rsidRPr="00B868D9">
        <w:rPr>
          <w:rFonts w:ascii="Arial" w:hAnsi="Arial" w:cs="Arial"/>
          <w:sz w:val="20"/>
          <w:szCs w:val="20"/>
        </w:rPr>
        <w:t>,</w:t>
      </w:r>
      <w:r>
        <w:rPr>
          <w:rFonts w:ascii="Arial" w:hAnsi="Arial" w:cs="Arial"/>
          <w:sz w:val="20"/>
          <w:szCs w:val="20"/>
        </w:rPr>
        <w:t xml:space="preserve"> along with the use of force to </w:t>
      </w:r>
      <w:r w:rsidRPr="00B868D9">
        <w:rPr>
          <w:rFonts w:ascii="Arial" w:hAnsi="Arial" w:cs="Arial"/>
          <w:sz w:val="20"/>
          <w:szCs w:val="20"/>
        </w:rPr>
        <w:t>overthrow him from</w:t>
      </w:r>
      <w:r>
        <w:rPr>
          <w:rFonts w:ascii="Arial" w:hAnsi="Arial" w:cs="Arial"/>
          <w:sz w:val="20"/>
          <w:szCs w:val="20"/>
        </w:rPr>
        <w:t xml:space="preserve"> </w:t>
      </w:r>
      <w:r w:rsidRPr="00B868D9">
        <w:rPr>
          <w:rFonts w:ascii="Arial" w:hAnsi="Arial" w:cs="Arial"/>
          <w:sz w:val="20"/>
          <w:szCs w:val="20"/>
        </w:rPr>
        <w:t>power, clearly showed the desires the U.S. of intervention for African resources.</w:t>
      </w:r>
      <w:r>
        <w:rPr>
          <w:rFonts w:ascii="Arial" w:hAnsi="Arial" w:cs="Arial"/>
          <w:sz w:val="20"/>
          <w:szCs w:val="20"/>
        </w:rPr>
        <w:t xml:space="preserve">   . . .</w:t>
      </w:r>
    </w:p>
    <w:p w:rsidR="00B868D9" w:rsidRDefault="00B868D9" w:rsidP="00B868D9">
      <w:pPr>
        <w:spacing w:after="0" w:line="240" w:lineRule="auto"/>
        <w:rPr>
          <w:rFonts w:ascii="Arial" w:hAnsi="Arial" w:cs="Arial"/>
          <w:sz w:val="20"/>
          <w:szCs w:val="20"/>
        </w:rPr>
      </w:pPr>
    </w:p>
    <w:p w:rsidR="00B868D9" w:rsidRDefault="00B868D9" w:rsidP="00B868D9">
      <w:pPr>
        <w:spacing w:after="0" w:line="240" w:lineRule="auto"/>
        <w:rPr>
          <w:rFonts w:ascii="Arial" w:hAnsi="Arial" w:cs="Arial"/>
          <w:sz w:val="20"/>
          <w:szCs w:val="20"/>
        </w:rPr>
      </w:pPr>
    </w:p>
    <w:p w:rsidR="00B868D9" w:rsidRPr="00B868D9" w:rsidRDefault="00B868D9" w:rsidP="00B868D9">
      <w:pPr>
        <w:spacing w:after="0" w:line="240" w:lineRule="auto"/>
        <w:rPr>
          <w:rFonts w:ascii="Arial" w:hAnsi="Arial" w:cs="Arial"/>
          <w:sz w:val="20"/>
          <w:szCs w:val="20"/>
        </w:rPr>
      </w:pPr>
      <w:r>
        <w:rPr>
          <w:rFonts w:ascii="Arial" w:hAnsi="Arial" w:cs="Arial"/>
          <w:sz w:val="20"/>
          <w:szCs w:val="20"/>
        </w:rPr>
        <w:tab/>
        <w:t xml:space="preserve">. . .  </w:t>
      </w:r>
      <w:r w:rsidRPr="00B868D9">
        <w:rPr>
          <w:rFonts w:ascii="Arial" w:hAnsi="Arial" w:cs="Arial"/>
          <w:sz w:val="20"/>
          <w:szCs w:val="20"/>
        </w:rPr>
        <w:t>George Friedman, a prominent American political scientist, believes that the “U.S. military</w:t>
      </w:r>
    </w:p>
    <w:p w:rsidR="00B868D9" w:rsidRDefault="00B868D9" w:rsidP="00B868D9">
      <w:pPr>
        <w:spacing w:after="0" w:line="240" w:lineRule="auto"/>
        <w:rPr>
          <w:rFonts w:ascii="Arial" w:hAnsi="Arial" w:cs="Arial"/>
          <w:sz w:val="20"/>
          <w:szCs w:val="20"/>
        </w:rPr>
      </w:pPr>
      <w:r>
        <w:rPr>
          <w:rFonts w:ascii="Arial" w:hAnsi="Arial" w:cs="Arial"/>
          <w:sz w:val="20"/>
          <w:szCs w:val="20"/>
        </w:rPr>
        <w:t xml:space="preserve">intervention was   . . .  </w:t>
      </w:r>
      <w:r w:rsidRPr="00B868D9">
        <w:rPr>
          <w:rFonts w:ascii="Arial" w:hAnsi="Arial" w:cs="Arial"/>
          <w:sz w:val="20"/>
          <w:szCs w:val="20"/>
        </w:rPr>
        <w:t xml:space="preserve">intended </w:t>
      </w:r>
      <w:r>
        <w:rPr>
          <w:rFonts w:ascii="Arial" w:hAnsi="Arial" w:cs="Arial"/>
          <w:sz w:val="20"/>
          <w:szCs w:val="20"/>
        </w:rPr>
        <w:t xml:space="preserve">  . . .  </w:t>
      </w:r>
      <w:r w:rsidRPr="00B868D9">
        <w:rPr>
          <w:rFonts w:ascii="Arial" w:hAnsi="Arial" w:cs="Arial"/>
          <w:sz w:val="20"/>
          <w:szCs w:val="20"/>
        </w:rPr>
        <w:t>to</w:t>
      </w:r>
      <w:r>
        <w:rPr>
          <w:rFonts w:ascii="Arial" w:hAnsi="Arial" w:cs="Arial"/>
          <w:sz w:val="20"/>
          <w:szCs w:val="20"/>
        </w:rPr>
        <w:t xml:space="preserve"> </w:t>
      </w:r>
      <w:r w:rsidRPr="00B868D9">
        <w:rPr>
          <w:rFonts w:ascii="Arial" w:hAnsi="Arial" w:cs="Arial"/>
          <w:sz w:val="20"/>
          <w:szCs w:val="20"/>
        </w:rPr>
        <w:t>prevent stability in areas where another power might emerge</w:t>
      </w:r>
      <w:r>
        <w:rPr>
          <w:rFonts w:ascii="Arial" w:hAnsi="Arial" w:cs="Arial"/>
          <w:sz w:val="20"/>
          <w:szCs w:val="20"/>
        </w:rPr>
        <w:t xml:space="preserve"> … to destabilize.” [</w:t>
      </w:r>
      <w:proofErr w:type="spellStart"/>
      <w:r w:rsidRPr="00B868D9">
        <w:rPr>
          <w:rFonts w:ascii="Arial" w:hAnsi="Arial" w:cs="Arial"/>
          <w:sz w:val="20"/>
          <w:szCs w:val="20"/>
        </w:rPr>
        <w:t>Ritsumeikan</w:t>
      </w:r>
      <w:proofErr w:type="spellEnd"/>
      <w:r w:rsidRPr="00B868D9">
        <w:rPr>
          <w:rFonts w:ascii="Arial" w:hAnsi="Arial" w:cs="Arial"/>
          <w:sz w:val="20"/>
          <w:szCs w:val="20"/>
        </w:rPr>
        <w:t xml:space="preserve"> International Affairs, Vol. 10, 2011</w:t>
      </w:r>
      <w:r>
        <w:rPr>
          <w:rFonts w:ascii="Arial" w:hAnsi="Arial" w:cs="Arial"/>
          <w:sz w:val="20"/>
          <w:szCs w:val="20"/>
        </w:rPr>
        <w:t>]    . . .</w:t>
      </w:r>
    </w:p>
    <w:p w:rsidR="00B868D9" w:rsidRDefault="00B868D9" w:rsidP="00B868D9">
      <w:pPr>
        <w:spacing w:after="0" w:line="240" w:lineRule="auto"/>
        <w:rPr>
          <w:rFonts w:ascii="Arial" w:hAnsi="Arial" w:cs="Arial"/>
          <w:sz w:val="20"/>
          <w:szCs w:val="20"/>
        </w:rPr>
      </w:pPr>
    </w:p>
    <w:p w:rsidR="00B868D9" w:rsidRDefault="00B868D9" w:rsidP="00B868D9">
      <w:pPr>
        <w:spacing w:after="0" w:line="240" w:lineRule="auto"/>
        <w:rPr>
          <w:rFonts w:ascii="Arial" w:hAnsi="Arial" w:cs="Arial"/>
          <w:sz w:val="20"/>
          <w:szCs w:val="20"/>
        </w:rPr>
      </w:pPr>
    </w:p>
    <w:p w:rsidR="00B868D9" w:rsidRDefault="00B868D9" w:rsidP="00B868D9">
      <w:pPr>
        <w:spacing w:after="0" w:line="240" w:lineRule="auto"/>
        <w:rPr>
          <w:rFonts w:ascii="Arial" w:hAnsi="Arial" w:cs="Arial"/>
          <w:sz w:val="20"/>
          <w:szCs w:val="20"/>
        </w:rPr>
      </w:pPr>
      <w:r>
        <w:rPr>
          <w:rFonts w:ascii="Arial" w:hAnsi="Arial" w:cs="Arial"/>
          <w:sz w:val="20"/>
          <w:szCs w:val="20"/>
        </w:rPr>
        <w:tab/>
        <w:t xml:space="preserve">. . .  </w:t>
      </w:r>
      <w:r w:rsidRPr="00B868D9">
        <w:rPr>
          <w:rFonts w:ascii="Arial" w:hAnsi="Arial" w:cs="Arial"/>
          <w:sz w:val="20"/>
          <w:szCs w:val="20"/>
        </w:rPr>
        <w:t xml:space="preserve"> Furthermore, the U.S. was concerned with China’s growing influence in the region</w:t>
      </w:r>
      <w:r>
        <w:rPr>
          <w:rFonts w:ascii="Arial" w:hAnsi="Arial" w:cs="Arial"/>
          <w:sz w:val="20"/>
          <w:szCs w:val="20"/>
        </w:rPr>
        <w:t xml:space="preserve"> because </w:t>
      </w:r>
      <w:r w:rsidRPr="00B868D9">
        <w:rPr>
          <w:rFonts w:ascii="Arial" w:hAnsi="Arial" w:cs="Arial"/>
          <w:sz w:val="20"/>
          <w:szCs w:val="20"/>
        </w:rPr>
        <w:t>China had made significant investments in energy in Libya. Military inter</w:t>
      </w:r>
      <w:r>
        <w:rPr>
          <w:rFonts w:ascii="Arial" w:hAnsi="Arial" w:cs="Arial"/>
          <w:sz w:val="20"/>
          <w:szCs w:val="20"/>
        </w:rPr>
        <w:t xml:space="preserve">vention in Libya first provided an </w:t>
      </w:r>
      <w:r w:rsidRPr="00B868D9">
        <w:rPr>
          <w:rFonts w:ascii="Arial" w:hAnsi="Arial" w:cs="Arial"/>
          <w:sz w:val="20"/>
          <w:szCs w:val="20"/>
        </w:rPr>
        <w:t>excuse to evacuate over 36,000 Chinese who live there and, secondl</w:t>
      </w:r>
      <w:r>
        <w:rPr>
          <w:rFonts w:ascii="Arial" w:hAnsi="Arial" w:cs="Arial"/>
          <w:sz w:val="20"/>
          <w:szCs w:val="20"/>
        </w:rPr>
        <w:t xml:space="preserve">y, to ensure the replacement of </w:t>
      </w:r>
      <w:r w:rsidRPr="00B868D9">
        <w:rPr>
          <w:rFonts w:ascii="Arial" w:hAnsi="Arial" w:cs="Arial"/>
          <w:sz w:val="20"/>
          <w:szCs w:val="20"/>
        </w:rPr>
        <w:t>China</w:t>
      </w:r>
      <w:r>
        <w:rPr>
          <w:rFonts w:ascii="Arial" w:hAnsi="Arial" w:cs="Arial"/>
          <w:sz w:val="20"/>
          <w:szCs w:val="20"/>
        </w:rPr>
        <w:t xml:space="preserve"> </w:t>
      </w:r>
      <w:r w:rsidRPr="00B868D9">
        <w:rPr>
          <w:rFonts w:ascii="Arial" w:hAnsi="Arial" w:cs="Arial"/>
          <w:sz w:val="20"/>
          <w:szCs w:val="20"/>
        </w:rPr>
        <w:t>friendly</w:t>
      </w:r>
      <w:r>
        <w:rPr>
          <w:rFonts w:ascii="Arial" w:hAnsi="Arial" w:cs="Arial"/>
          <w:sz w:val="20"/>
          <w:szCs w:val="20"/>
        </w:rPr>
        <w:t xml:space="preserve"> </w:t>
      </w:r>
      <w:r w:rsidRPr="00B868D9">
        <w:rPr>
          <w:rFonts w:ascii="Arial" w:hAnsi="Arial" w:cs="Arial"/>
          <w:sz w:val="20"/>
          <w:szCs w:val="20"/>
        </w:rPr>
        <w:t>Gaddafi with a new r</w:t>
      </w:r>
      <w:r>
        <w:rPr>
          <w:rFonts w:ascii="Arial" w:hAnsi="Arial" w:cs="Arial"/>
          <w:sz w:val="20"/>
          <w:szCs w:val="20"/>
        </w:rPr>
        <w:t>egime less favorable to China.</w:t>
      </w:r>
      <w:r w:rsidR="00F10D5D">
        <w:rPr>
          <w:rFonts w:ascii="Arial" w:hAnsi="Arial" w:cs="Arial"/>
          <w:sz w:val="20"/>
          <w:szCs w:val="20"/>
        </w:rPr>
        <w:t xml:space="preserve"> </w:t>
      </w:r>
      <w:r>
        <w:rPr>
          <w:rFonts w:ascii="Arial" w:hAnsi="Arial" w:cs="Arial"/>
          <w:sz w:val="20"/>
          <w:szCs w:val="20"/>
        </w:rPr>
        <w:t>[</w:t>
      </w:r>
      <w:r w:rsidRPr="00B868D9">
        <w:rPr>
          <w:rFonts w:ascii="Arial" w:hAnsi="Arial" w:cs="Arial"/>
          <w:sz w:val="20"/>
          <w:szCs w:val="20"/>
        </w:rPr>
        <w:t>Christin</w:t>
      </w:r>
      <w:r>
        <w:rPr>
          <w:rFonts w:ascii="Arial" w:hAnsi="Arial" w:cs="Arial"/>
          <w:sz w:val="20"/>
          <w:szCs w:val="20"/>
        </w:rPr>
        <w:t xml:space="preserve">a Lin, “China's Strategic Shift </w:t>
      </w:r>
      <w:r w:rsidRPr="00B868D9">
        <w:rPr>
          <w:rFonts w:ascii="Arial" w:hAnsi="Arial" w:cs="Arial"/>
          <w:sz w:val="20"/>
          <w:szCs w:val="20"/>
        </w:rPr>
        <w:t>toward the Region of Four Seas: the Middle Kingdom Arrives in the Middle East,”</w:t>
      </w:r>
      <w:r>
        <w:rPr>
          <w:rFonts w:ascii="Arial" w:hAnsi="Arial" w:cs="Arial"/>
          <w:sz w:val="20"/>
          <w:szCs w:val="20"/>
        </w:rPr>
        <w:t xml:space="preserve"> Middle East Review of </w:t>
      </w:r>
      <w:r w:rsidRPr="00B868D9">
        <w:rPr>
          <w:rFonts w:ascii="Arial" w:hAnsi="Arial" w:cs="Arial"/>
          <w:sz w:val="20"/>
          <w:szCs w:val="20"/>
        </w:rPr>
        <w:t>International Affairs, Vol. 17, No.1, 2013, pp. 33 &amp; 4</w:t>
      </w:r>
      <w:r>
        <w:rPr>
          <w:rFonts w:ascii="Arial" w:hAnsi="Arial" w:cs="Arial"/>
          <w:sz w:val="20"/>
          <w:szCs w:val="20"/>
        </w:rPr>
        <w:t>]</w:t>
      </w:r>
    </w:p>
    <w:p w:rsidR="00B868D9" w:rsidRDefault="00B868D9" w:rsidP="00B868D9">
      <w:pPr>
        <w:spacing w:after="0" w:line="240" w:lineRule="auto"/>
        <w:rPr>
          <w:rFonts w:ascii="Arial" w:hAnsi="Arial" w:cs="Arial"/>
          <w:sz w:val="20"/>
          <w:szCs w:val="20"/>
        </w:rPr>
      </w:pPr>
    </w:p>
    <w:p w:rsidR="00B868D9" w:rsidRPr="00F10D5D" w:rsidRDefault="00F10D5D" w:rsidP="00B868D9">
      <w:pPr>
        <w:spacing w:after="0" w:line="240" w:lineRule="auto"/>
        <w:rPr>
          <w:rFonts w:ascii="Times New Roman" w:hAnsi="Times New Roman" w:cs="Times New Roman"/>
          <w:color w:val="FF0000"/>
          <w:sz w:val="24"/>
          <w:szCs w:val="24"/>
        </w:rPr>
      </w:pPr>
      <w:r w:rsidRPr="00F10D5D">
        <w:rPr>
          <w:rFonts w:ascii="Times New Roman" w:hAnsi="Times New Roman" w:cs="Times New Roman"/>
          <w:color w:val="FF0000"/>
          <w:sz w:val="24"/>
          <w:szCs w:val="24"/>
        </w:rPr>
        <w:tab/>
        <w:t xml:space="preserve">{  Mr. </w:t>
      </w:r>
      <w:proofErr w:type="spellStart"/>
      <w:r w:rsidRPr="00F10D5D">
        <w:rPr>
          <w:rFonts w:ascii="Times New Roman" w:hAnsi="Times New Roman" w:cs="Times New Roman"/>
          <w:color w:val="FF0000"/>
          <w:sz w:val="24"/>
          <w:szCs w:val="24"/>
        </w:rPr>
        <w:t>Nuri</w:t>
      </w:r>
      <w:proofErr w:type="spellEnd"/>
      <w:r w:rsidRPr="00F10D5D">
        <w:rPr>
          <w:rFonts w:ascii="Times New Roman" w:hAnsi="Times New Roman" w:cs="Times New Roman"/>
          <w:color w:val="FF0000"/>
          <w:sz w:val="24"/>
          <w:szCs w:val="24"/>
        </w:rPr>
        <w:t xml:space="preserve"> appears to be unaware that most speakers of English will immediately realize that he is lying.  Possibly the journals in which he publishes are read only by people who are in on the lie.  In any case, this would seem to be further evidence about the Russian led groups of people in Kurdistan.  }</w:t>
      </w:r>
    </w:p>
    <w:p w:rsidR="00B868D9" w:rsidRDefault="00B868D9" w:rsidP="00B868D9">
      <w:pPr>
        <w:spacing w:after="0" w:line="240" w:lineRule="auto"/>
        <w:rPr>
          <w:rFonts w:ascii="Arial" w:hAnsi="Arial" w:cs="Arial"/>
          <w:sz w:val="20"/>
          <w:szCs w:val="20"/>
        </w:rPr>
      </w:pPr>
    </w:p>
    <w:p w:rsidR="00B868D9" w:rsidRPr="00B868D9" w:rsidRDefault="00B868D9" w:rsidP="00B868D9">
      <w:pPr>
        <w:spacing w:after="0" w:line="240" w:lineRule="auto"/>
        <w:rPr>
          <w:rFonts w:ascii="Arial" w:hAnsi="Arial" w:cs="Arial"/>
          <w:sz w:val="20"/>
          <w:szCs w:val="20"/>
        </w:rPr>
      </w:pPr>
    </w:p>
    <w:p w:rsidR="00B868D9" w:rsidRDefault="008D70B9" w:rsidP="008D70B9">
      <w:pPr>
        <w:spacing w:after="0" w:line="240" w:lineRule="auto"/>
        <w:rPr>
          <w:rFonts w:ascii="Arial" w:hAnsi="Arial" w:cs="Arial"/>
          <w:sz w:val="20"/>
          <w:szCs w:val="20"/>
        </w:rPr>
      </w:pPr>
      <w:r>
        <w:rPr>
          <w:rFonts w:ascii="Arial" w:hAnsi="Arial" w:cs="Arial"/>
          <w:sz w:val="20"/>
          <w:szCs w:val="20"/>
        </w:rPr>
        <w:tab/>
      </w:r>
      <w:r w:rsidR="00B868D9" w:rsidRPr="00B868D9">
        <w:rPr>
          <w:rFonts w:ascii="Arial" w:hAnsi="Arial" w:cs="Arial"/>
          <w:sz w:val="20"/>
          <w:szCs w:val="20"/>
        </w:rPr>
        <w:t>Washington wanted to overthrow Gaddafi mainly to expel China from Libya. It was primaril</w:t>
      </w:r>
      <w:r>
        <w:rPr>
          <w:rFonts w:ascii="Arial" w:hAnsi="Arial" w:cs="Arial"/>
          <w:sz w:val="20"/>
          <w:szCs w:val="20"/>
        </w:rPr>
        <w:t xml:space="preserve">y </w:t>
      </w:r>
      <w:r w:rsidR="00B868D9" w:rsidRPr="00B868D9">
        <w:rPr>
          <w:rFonts w:ascii="Arial" w:hAnsi="Arial" w:cs="Arial"/>
          <w:sz w:val="20"/>
          <w:szCs w:val="20"/>
        </w:rPr>
        <w:t>against</w:t>
      </w:r>
      <w:r>
        <w:rPr>
          <w:rFonts w:ascii="Arial" w:hAnsi="Arial" w:cs="Arial"/>
          <w:sz w:val="20"/>
          <w:szCs w:val="20"/>
        </w:rPr>
        <w:t xml:space="preserve"> </w:t>
      </w:r>
      <w:r w:rsidR="00B868D9" w:rsidRPr="00B868D9">
        <w:rPr>
          <w:rFonts w:ascii="Arial" w:hAnsi="Arial" w:cs="Arial"/>
          <w:sz w:val="20"/>
          <w:szCs w:val="20"/>
        </w:rPr>
        <w:t>the Chinese penetration on the African continent, where Beijing</w:t>
      </w:r>
      <w:r>
        <w:rPr>
          <w:rFonts w:ascii="Arial" w:hAnsi="Arial" w:cs="Arial"/>
          <w:sz w:val="20"/>
          <w:szCs w:val="20"/>
        </w:rPr>
        <w:t xml:space="preserve"> seeks to develop its access to energy sources.  [</w:t>
      </w:r>
      <w:r w:rsidRPr="00B868D9">
        <w:rPr>
          <w:rFonts w:ascii="Arial" w:hAnsi="Arial" w:cs="Arial"/>
          <w:sz w:val="20"/>
          <w:szCs w:val="20"/>
        </w:rPr>
        <w:t xml:space="preserve">House of Commons - </w:t>
      </w:r>
      <w:proofErr w:type="spellStart"/>
      <w:r w:rsidRPr="00B868D9">
        <w:rPr>
          <w:rFonts w:ascii="Arial" w:hAnsi="Arial" w:cs="Arial"/>
          <w:sz w:val="20"/>
          <w:szCs w:val="20"/>
        </w:rPr>
        <w:t>Defence</w:t>
      </w:r>
      <w:proofErr w:type="spellEnd"/>
      <w:r w:rsidRPr="00B868D9">
        <w:rPr>
          <w:rFonts w:ascii="Arial" w:hAnsi="Arial" w:cs="Arial"/>
          <w:sz w:val="20"/>
          <w:szCs w:val="20"/>
        </w:rPr>
        <w:t xml:space="preserve"> Committee, Libya: An Unc</w:t>
      </w:r>
      <w:r>
        <w:rPr>
          <w:rFonts w:ascii="Arial" w:hAnsi="Arial" w:cs="Arial"/>
          <w:sz w:val="20"/>
          <w:szCs w:val="20"/>
        </w:rPr>
        <w:t xml:space="preserve">ertain Future, Report on a Fact </w:t>
      </w:r>
      <w:r w:rsidRPr="00B868D9">
        <w:rPr>
          <w:rFonts w:ascii="Arial" w:hAnsi="Arial" w:cs="Arial"/>
          <w:sz w:val="20"/>
          <w:szCs w:val="20"/>
        </w:rPr>
        <w:t>Finding Mission to Assess Both</w:t>
      </w:r>
      <w:r>
        <w:rPr>
          <w:rFonts w:ascii="Arial" w:hAnsi="Arial" w:cs="Arial"/>
          <w:sz w:val="20"/>
          <w:szCs w:val="20"/>
        </w:rPr>
        <w:t xml:space="preserve"> </w:t>
      </w:r>
      <w:r w:rsidRPr="00B868D9">
        <w:rPr>
          <w:rFonts w:ascii="Arial" w:hAnsi="Arial" w:cs="Arial"/>
          <w:sz w:val="20"/>
          <w:szCs w:val="20"/>
        </w:rPr>
        <w:t>Sides of the Libyan Conflict, CIRET-􀏋</w:t>
      </w:r>
      <w:r>
        <w:rPr>
          <w:rFonts w:ascii="Arial" w:hAnsi="Arial" w:cs="Arial"/>
          <w:sz w:val="20"/>
          <w:szCs w:val="20"/>
        </w:rPr>
        <w:t xml:space="preserve">AVT&amp; CF2R, Paris, May 2011, p. </w:t>
      </w:r>
      <w:r w:rsidRPr="00B868D9">
        <w:rPr>
          <w:rFonts w:ascii="Arial" w:hAnsi="Arial" w:cs="Arial"/>
          <w:sz w:val="20"/>
          <w:szCs w:val="20"/>
        </w:rPr>
        <w:t>32</w:t>
      </w:r>
      <w:r>
        <w:rPr>
          <w:rFonts w:ascii="Arial" w:hAnsi="Arial" w:cs="Arial"/>
          <w:sz w:val="20"/>
          <w:szCs w:val="20"/>
        </w:rPr>
        <w:t>]</w:t>
      </w:r>
    </w:p>
    <w:p w:rsidR="008D70B9" w:rsidRPr="00B868D9" w:rsidRDefault="008D70B9" w:rsidP="008D70B9">
      <w:pPr>
        <w:spacing w:after="0" w:line="240" w:lineRule="auto"/>
        <w:rPr>
          <w:rFonts w:ascii="Arial" w:hAnsi="Arial" w:cs="Arial"/>
          <w:sz w:val="20"/>
          <w:szCs w:val="20"/>
        </w:rPr>
      </w:pPr>
    </w:p>
    <w:p w:rsidR="00B868D9" w:rsidRDefault="008D70B9" w:rsidP="008D70B9">
      <w:pPr>
        <w:spacing w:after="0" w:line="240" w:lineRule="auto"/>
        <w:rPr>
          <w:rFonts w:ascii="Arial" w:hAnsi="Arial" w:cs="Arial"/>
          <w:sz w:val="20"/>
          <w:szCs w:val="20"/>
        </w:rPr>
      </w:pPr>
      <w:r>
        <w:rPr>
          <w:rFonts w:ascii="Arial" w:hAnsi="Arial" w:cs="Arial"/>
          <w:sz w:val="20"/>
          <w:szCs w:val="20"/>
        </w:rPr>
        <w:tab/>
      </w:r>
      <w:r w:rsidR="00B868D9" w:rsidRPr="00B868D9">
        <w:rPr>
          <w:rFonts w:ascii="Arial" w:hAnsi="Arial" w:cs="Arial"/>
          <w:sz w:val="20"/>
          <w:szCs w:val="20"/>
        </w:rPr>
        <w:t>The International Monetary Fund (IMF) published a report that expla</w:t>
      </w:r>
      <w:r>
        <w:rPr>
          <w:rFonts w:ascii="Arial" w:hAnsi="Arial" w:cs="Arial"/>
          <w:sz w:val="20"/>
          <w:szCs w:val="20"/>
        </w:rPr>
        <w:t xml:space="preserve">ins that the era of the U.S. is </w:t>
      </w:r>
      <w:r w:rsidR="00B868D9" w:rsidRPr="00B868D9">
        <w:rPr>
          <w:rFonts w:ascii="Arial" w:hAnsi="Arial" w:cs="Arial"/>
          <w:sz w:val="20"/>
          <w:szCs w:val="20"/>
        </w:rPr>
        <w:t>near its end</w:t>
      </w:r>
      <w:r>
        <w:rPr>
          <w:rFonts w:ascii="Arial" w:hAnsi="Arial" w:cs="Arial"/>
          <w:sz w:val="20"/>
          <w:szCs w:val="20"/>
        </w:rPr>
        <w:t xml:space="preserve"> </w:t>
      </w:r>
      <w:r w:rsidR="00B868D9" w:rsidRPr="00B868D9">
        <w:rPr>
          <w:rFonts w:ascii="Arial" w:hAnsi="Arial" w:cs="Arial"/>
          <w:sz w:val="20"/>
          <w:szCs w:val="20"/>
        </w:rPr>
        <w:t>and that the U.S. economy will be surpassed by Ch</w:t>
      </w:r>
      <w:r>
        <w:rPr>
          <w:rFonts w:ascii="Arial" w:hAnsi="Arial" w:cs="Arial"/>
          <w:sz w:val="20"/>
          <w:szCs w:val="20"/>
        </w:rPr>
        <w:t xml:space="preserve">ina during the next five years. </w:t>
      </w:r>
      <w:r w:rsidR="00B868D9" w:rsidRPr="00B868D9">
        <w:rPr>
          <w:rFonts w:ascii="Arial" w:hAnsi="Arial" w:cs="Arial"/>
          <w:sz w:val="20"/>
          <w:szCs w:val="20"/>
        </w:rPr>
        <w:t>Washington is trying to stop</w:t>
      </w:r>
      <w:r>
        <w:rPr>
          <w:rFonts w:ascii="Arial" w:hAnsi="Arial" w:cs="Arial"/>
          <w:sz w:val="20"/>
          <w:szCs w:val="20"/>
        </w:rPr>
        <w:t xml:space="preserve"> </w:t>
      </w:r>
      <w:r w:rsidR="00B868D9" w:rsidRPr="00B868D9">
        <w:rPr>
          <w:rFonts w:ascii="Arial" w:hAnsi="Arial" w:cs="Arial"/>
          <w:sz w:val="20"/>
          <w:szCs w:val="20"/>
        </w:rPr>
        <w:t>this development of the Chinese economy by</w:t>
      </w:r>
      <w:r>
        <w:rPr>
          <w:rFonts w:ascii="Arial" w:hAnsi="Arial" w:cs="Arial"/>
          <w:sz w:val="20"/>
          <w:szCs w:val="20"/>
        </w:rPr>
        <w:t xml:space="preserve"> limiting its access to natural </w:t>
      </w:r>
      <w:r w:rsidR="00B868D9" w:rsidRPr="00B868D9">
        <w:rPr>
          <w:rFonts w:ascii="Arial" w:hAnsi="Arial" w:cs="Arial"/>
          <w:sz w:val="20"/>
          <w:szCs w:val="20"/>
        </w:rPr>
        <w:t>energy resources, which are</w:t>
      </w:r>
      <w:r>
        <w:rPr>
          <w:rFonts w:ascii="Arial" w:hAnsi="Arial" w:cs="Arial"/>
          <w:sz w:val="20"/>
          <w:szCs w:val="20"/>
        </w:rPr>
        <w:t xml:space="preserve"> indispensable to its growth.   . . .  </w:t>
      </w:r>
      <w:r w:rsidR="00B868D9" w:rsidRPr="00B868D9">
        <w:rPr>
          <w:rFonts w:ascii="Arial" w:hAnsi="Arial" w:cs="Arial"/>
          <w:sz w:val="20"/>
          <w:szCs w:val="20"/>
        </w:rPr>
        <w:t>In additio</w:t>
      </w:r>
      <w:r>
        <w:rPr>
          <w:rFonts w:ascii="Arial" w:hAnsi="Arial" w:cs="Arial"/>
          <w:sz w:val="20"/>
          <w:szCs w:val="20"/>
        </w:rPr>
        <w:t xml:space="preserve">n, Libya’s oil reserves are not </w:t>
      </w:r>
      <w:r w:rsidR="00B868D9" w:rsidRPr="00B868D9">
        <w:rPr>
          <w:rFonts w:ascii="Arial" w:hAnsi="Arial" w:cs="Arial"/>
          <w:sz w:val="20"/>
          <w:szCs w:val="20"/>
        </w:rPr>
        <w:lastRenderedPageBreak/>
        <w:t xml:space="preserve">widely found throughout the world </w:t>
      </w:r>
      <w:r>
        <w:rPr>
          <w:rFonts w:ascii="Arial" w:hAnsi="Arial" w:cs="Arial"/>
          <w:sz w:val="20"/>
          <w:szCs w:val="20"/>
        </w:rPr>
        <w:t xml:space="preserve">and are difficult to replicate. </w:t>
      </w:r>
      <w:r w:rsidR="00B868D9" w:rsidRPr="00B868D9">
        <w:rPr>
          <w:rFonts w:ascii="Arial" w:hAnsi="Arial" w:cs="Arial"/>
          <w:sz w:val="20"/>
          <w:szCs w:val="20"/>
        </w:rPr>
        <w:t>Accor</w:t>
      </w:r>
      <w:r>
        <w:rPr>
          <w:rFonts w:ascii="Arial" w:hAnsi="Arial" w:cs="Arial"/>
          <w:sz w:val="20"/>
          <w:szCs w:val="20"/>
        </w:rPr>
        <w:t xml:space="preserve">ding to Philip </w:t>
      </w:r>
      <w:proofErr w:type="spellStart"/>
      <w:r>
        <w:rPr>
          <w:rFonts w:ascii="Arial" w:hAnsi="Arial" w:cs="Arial"/>
          <w:sz w:val="20"/>
          <w:szCs w:val="20"/>
        </w:rPr>
        <w:t>Verleger</w:t>
      </w:r>
      <w:proofErr w:type="spellEnd"/>
      <w:r>
        <w:rPr>
          <w:rFonts w:ascii="Arial" w:hAnsi="Arial" w:cs="Arial"/>
          <w:sz w:val="20"/>
          <w:szCs w:val="20"/>
        </w:rPr>
        <w:t xml:space="preserve">, an oil </w:t>
      </w:r>
      <w:r w:rsidR="00B868D9" w:rsidRPr="00B868D9">
        <w:rPr>
          <w:rFonts w:ascii="Arial" w:hAnsi="Arial" w:cs="Arial"/>
          <w:sz w:val="20"/>
          <w:szCs w:val="20"/>
        </w:rPr>
        <w:t>economist at the University of Calgary, n</w:t>
      </w:r>
      <w:r>
        <w:rPr>
          <w:rFonts w:ascii="Arial" w:hAnsi="Arial" w:cs="Arial"/>
          <w:sz w:val="20"/>
          <w:szCs w:val="20"/>
        </w:rPr>
        <w:t xml:space="preserve">ot all oil is created equal. He </w:t>
      </w:r>
      <w:r w:rsidR="00B868D9" w:rsidRPr="00B868D9">
        <w:rPr>
          <w:rFonts w:ascii="Arial" w:hAnsi="Arial" w:cs="Arial"/>
          <w:sz w:val="20"/>
          <w:szCs w:val="20"/>
        </w:rPr>
        <w:t>exp</w:t>
      </w:r>
      <w:r>
        <w:rPr>
          <w:rFonts w:ascii="Arial" w:hAnsi="Arial" w:cs="Arial"/>
          <w:sz w:val="20"/>
          <w:szCs w:val="20"/>
        </w:rPr>
        <w:t xml:space="preserve">lains, “Libyan crude has almost </w:t>
      </w:r>
      <w:r w:rsidR="00B868D9" w:rsidRPr="00B868D9">
        <w:rPr>
          <w:rFonts w:ascii="Arial" w:hAnsi="Arial" w:cs="Arial"/>
          <w:sz w:val="20"/>
          <w:szCs w:val="20"/>
        </w:rPr>
        <w:t xml:space="preserve">no sulfur and produces a great deal of diesel fuel per barrel of crude, </w:t>
      </w:r>
      <w:r>
        <w:rPr>
          <w:rFonts w:ascii="Arial" w:hAnsi="Arial" w:cs="Arial"/>
          <w:sz w:val="20"/>
          <w:szCs w:val="20"/>
        </w:rPr>
        <w:t xml:space="preserve">which means it is very valued.” The </w:t>
      </w:r>
      <w:r w:rsidR="00B868D9" w:rsidRPr="00B868D9">
        <w:rPr>
          <w:rFonts w:ascii="Arial" w:hAnsi="Arial" w:cs="Arial"/>
          <w:sz w:val="20"/>
          <w:szCs w:val="20"/>
        </w:rPr>
        <w:t>U.S. also uses such fuels to create jet fuel.6 Lib</w:t>
      </w:r>
      <w:r>
        <w:rPr>
          <w:rFonts w:ascii="Arial" w:hAnsi="Arial" w:cs="Arial"/>
          <w:sz w:val="20"/>
          <w:szCs w:val="20"/>
        </w:rPr>
        <w:t>yan crude also on average costs only US$1.00 a barrel to refine.</w:t>
      </w:r>
      <w:r w:rsidR="00B868D9" w:rsidRPr="00B868D9">
        <w:rPr>
          <w:rFonts w:ascii="Arial" w:hAnsi="Arial" w:cs="Arial"/>
          <w:sz w:val="20"/>
          <w:szCs w:val="20"/>
        </w:rPr>
        <w:t xml:space="preserve"> This makes it even more desirable and coveted</w:t>
      </w:r>
      <w:r>
        <w:rPr>
          <w:rFonts w:ascii="Arial" w:hAnsi="Arial" w:cs="Arial"/>
          <w:sz w:val="20"/>
          <w:szCs w:val="20"/>
        </w:rPr>
        <w:t xml:space="preserve">. It is almost irreplaceable in world oil markets. </w:t>
      </w:r>
      <w:r w:rsidR="00B868D9" w:rsidRPr="00B868D9">
        <w:rPr>
          <w:rFonts w:ascii="Arial" w:hAnsi="Arial" w:cs="Arial"/>
          <w:sz w:val="20"/>
          <w:szCs w:val="20"/>
        </w:rPr>
        <w:t xml:space="preserve">Professor </w:t>
      </w:r>
      <w:proofErr w:type="spellStart"/>
      <w:r w:rsidR="00B868D9" w:rsidRPr="00B868D9">
        <w:rPr>
          <w:rFonts w:ascii="Arial" w:hAnsi="Arial" w:cs="Arial"/>
          <w:sz w:val="20"/>
          <w:szCs w:val="20"/>
        </w:rPr>
        <w:t>Verleger</w:t>
      </w:r>
      <w:proofErr w:type="spellEnd"/>
      <w:r w:rsidR="00B868D9" w:rsidRPr="00B868D9">
        <w:rPr>
          <w:rFonts w:ascii="Arial" w:hAnsi="Arial" w:cs="Arial"/>
          <w:sz w:val="20"/>
          <w:szCs w:val="20"/>
        </w:rPr>
        <w:t xml:space="preserve"> explains, “The loss of the Libyan crudes may</w:t>
      </w:r>
      <w:r>
        <w:rPr>
          <w:rFonts w:ascii="Arial" w:hAnsi="Arial" w:cs="Arial"/>
          <w:sz w:val="20"/>
          <w:szCs w:val="20"/>
        </w:rPr>
        <w:t xml:space="preserve"> not be easily replaced by just boosting </w:t>
      </w:r>
      <w:r w:rsidR="00B868D9" w:rsidRPr="00B868D9">
        <w:rPr>
          <w:rFonts w:ascii="Arial" w:hAnsi="Arial" w:cs="Arial"/>
          <w:sz w:val="20"/>
          <w:szCs w:val="20"/>
        </w:rPr>
        <w:t>Saudi production… in theory you might need 4 barrels of Saudi crude f</w:t>
      </w:r>
      <w:r>
        <w:rPr>
          <w:rFonts w:ascii="Arial" w:hAnsi="Arial" w:cs="Arial"/>
          <w:sz w:val="20"/>
          <w:szCs w:val="20"/>
        </w:rPr>
        <w:t xml:space="preserve">or 2 barrels of Libyan crude to get </w:t>
      </w:r>
      <w:r w:rsidR="00B868D9" w:rsidRPr="00B868D9">
        <w:rPr>
          <w:rFonts w:ascii="Arial" w:hAnsi="Arial" w:cs="Arial"/>
          <w:sz w:val="20"/>
          <w:szCs w:val="20"/>
        </w:rPr>
        <w:t>the same amount of diesel, but if you do not have the capacity to take out</w:t>
      </w:r>
      <w:r>
        <w:rPr>
          <w:rFonts w:ascii="Arial" w:hAnsi="Arial" w:cs="Arial"/>
          <w:sz w:val="20"/>
          <w:szCs w:val="20"/>
        </w:rPr>
        <w:t xml:space="preserve"> the sulfur, the Saudi crude is useless.”   . . .</w:t>
      </w:r>
    </w:p>
    <w:p w:rsidR="008D70B9" w:rsidRDefault="008D70B9" w:rsidP="008D70B9">
      <w:pPr>
        <w:spacing w:after="0" w:line="240" w:lineRule="auto"/>
        <w:rPr>
          <w:rFonts w:ascii="Arial" w:hAnsi="Arial" w:cs="Arial"/>
          <w:sz w:val="20"/>
          <w:szCs w:val="20"/>
        </w:rPr>
      </w:pPr>
    </w:p>
    <w:p w:rsidR="008D70B9" w:rsidRPr="00B868D9" w:rsidRDefault="008D70B9" w:rsidP="008D70B9">
      <w:pPr>
        <w:spacing w:after="0" w:line="240" w:lineRule="auto"/>
        <w:rPr>
          <w:rFonts w:ascii="Arial" w:hAnsi="Arial" w:cs="Arial"/>
          <w:sz w:val="20"/>
          <w:szCs w:val="20"/>
        </w:rPr>
      </w:pPr>
    </w:p>
    <w:p w:rsidR="00B868D9" w:rsidRDefault="008D70B9" w:rsidP="00260B95">
      <w:pPr>
        <w:spacing w:after="0" w:line="240" w:lineRule="auto"/>
        <w:rPr>
          <w:rFonts w:ascii="Arial" w:hAnsi="Arial" w:cs="Arial"/>
          <w:sz w:val="20"/>
          <w:szCs w:val="20"/>
        </w:rPr>
      </w:pPr>
      <w:r>
        <w:rPr>
          <w:rFonts w:ascii="Arial" w:hAnsi="Arial" w:cs="Arial"/>
          <w:sz w:val="20"/>
          <w:szCs w:val="20"/>
        </w:rPr>
        <w:tab/>
        <w:t xml:space="preserve">. . .  </w:t>
      </w:r>
      <w:r w:rsidR="00B868D9" w:rsidRPr="00B868D9">
        <w:rPr>
          <w:rFonts w:ascii="Arial" w:hAnsi="Arial" w:cs="Arial"/>
          <w:sz w:val="20"/>
          <w:szCs w:val="20"/>
        </w:rPr>
        <w:t>Obviously, the U.S. has a record of ignoring mass ki</w:t>
      </w:r>
      <w:r>
        <w:rPr>
          <w:rFonts w:ascii="Arial" w:hAnsi="Arial" w:cs="Arial"/>
          <w:sz w:val="20"/>
          <w:szCs w:val="20"/>
        </w:rPr>
        <w:t>llings — especially the Rwandan genocide.  . . .  I</w:t>
      </w:r>
      <w:r w:rsidR="00B868D9" w:rsidRPr="00B868D9">
        <w:rPr>
          <w:rFonts w:ascii="Arial" w:hAnsi="Arial" w:cs="Arial"/>
          <w:sz w:val="20"/>
          <w:szCs w:val="20"/>
        </w:rPr>
        <w:t>n the case of Libya, there</w:t>
      </w:r>
      <w:r w:rsidR="00731660">
        <w:rPr>
          <w:rFonts w:ascii="Arial" w:hAnsi="Arial" w:cs="Arial"/>
          <w:sz w:val="20"/>
          <w:szCs w:val="20"/>
        </w:rPr>
        <w:t xml:space="preserve"> was no massacre in the offing,</w:t>
      </w:r>
      <w:r w:rsidR="00B868D9" w:rsidRPr="00B868D9">
        <w:rPr>
          <w:rFonts w:ascii="Arial" w:hAnsi="Arial" w:cs="Arial"/>
          <w:sz w:val="20"/>
          <w:szCs w:val="20"/>
        </w:rPr>
        <w:t xml:space="preserve"> and in the towns Libyan forces</w:t>
      </w:r>
      <w:r>
        <w:rPr>
          <w:rFonts w:ascii="Arial" w:hAnsi="Arial" w:cs="Arial"/>
          <w:sz w:val="20"/>
          <w:szCs w:val="20"/>
        </w:rPr>
        <w:t xml:space="preserve"> </w:t>
      </w:r>
      <w:r w:rsidR="00B868D9" w:rsidRPr="00B868D9">
        <w:rPr>
          <w:rFonts w:ascii="Arial" w:hAnsi="Arial" w:cs="Arial"/>
          <w:sz w:val="20"/>
          <w:szCs w:val="20"/>
        </w:rPr>
        <w:t>had occupied, the casualties did not approach the magnitude</w:t>
      </w:r>
      <w:r w:rsidR="007E1FCD">
        <w:rPr>
          <w:rFonts w:ascii="Arial" w:hAnsi="Arial" w:cs="Arial"/>
          <w:sz w:val="20"/>
          <w:szCs w:val="20"/>
        </w:rPr>
        <w:t xml:space="preserve"> of Rwandan and Syria genocides    . . .   </w:t>
      </w:r>
      <w:r w:rsidR="00B868D9" w:rsidRPr="00B868D9">
        <w:rPr>
          <w:rFonts w:ascii="Arial" w:hAnsi="Arial" w:cs="Arial"/>
          <w:sz w:val="20"/>
          <w:szCs w:val="20"/>
        </w:rPr>
        <w:t>According to a British conservative Member of Parliament, Rory Stewart, Libya was not a country in</w:t>
      </w:r>
      <w:r w:rsidR="007E1FCD">
        <w:rPr>
          <w:rFonts w:ascii="Arial" w:hAnsi="Arial" w:cs="Arial"/>
          <w:sz w:val="20"/>
          <w:szCs w:val="20"/>
        </w:rPr>
        <w:t xml:space="preserve"> </w:t>
      </w:r>
      <w:r w:rsidR="00B868D9" w:rsidRPr="00B868D9">
        <w:rPr>
          <w:rFonts w:ascii="Arial" w:hAnsi="Arial" w:cs="Arial"/>
          <w:sz w:val="20"/>
          <w:szCs w:val="20"/>
        </w:rPr>
        <w:t xml:space="preserve">trouble because of genocide or ethnic cleansing, as the case was in </w:t>
      </w:r>
      <w:r w:rsidR="007E1FCD">
        <w:rPr>
          <w:rFonts w:ascii="Arial" w:hAnsi="Arial" w:cs="Arial"/>
          <w:sz w:val="20"/>
          <w:szCs w:val="20"/>
        </w:rPr>
        <w:t xml:space="preserve">Kosovo, Rwanda and many others, </w:t>
      </w:r>
      <w:r w:rsidR="00B868D9" w:rsidRPr="00B868D9">
        <w:rPr>
          <w:rFonts w:ascii="Arial" w:hAnsi="Arial" w:cs="Arial"/>
          <w:sz w:val="20"/>
          <w:szCs w:val="20"/>
        </w:rPr>
        <w:t>and</w:t>
      </w:r>
      <w:r w:rsidR="007E1FCD">
        <w:rPr>
          <w:rFonts w:ascii="Arial" w:hAnsi="Arial" w:cs="Arial"/>
          <w:sz w:val="20"/>
          <w:szCs w:val="20"/>
        </w:rPr>
        <w:t xml:space="preserve"> </w:t>
      </w:r>
      <w:r w:rsidR="00B868D9" w:rsidRPr="00B868D9">
        <w:rPr>
          <w:rFonts w:ascii="Arial" w:hAnsi="Arial" w:cs="Arial"/>
          <w:sz w:val="20"/>
          <w:szCs w:val="20"/>
        </w:rPr>
        <w:t>Stewart argued that Libya did not meet the criteria needed for an intervention.</w:t>
      </w:r>
      <w:r w:rsidR="007E1FCD">
        <w:rPr>
          <w:rFonts w:ascii="Arial" w:hAnsi="Arial" w:cs="Arial"/>
          <w:sz w:val="20"/>
          <w:szCs w:val="20"/>
        </w:rPr>
        <w:t xml:space="preserve">   . . .   </w:t>
      </w:r>
      <w:r w:rsidR="00731660">
        <w:rPr>
          <w:rFonts w:ascii="Arial" w:hAnsi="Arial" w:cs="Arial"/>
          <w:sz w:val="20"/>
          <w:szCs w:val="20"/>
        </w:rPr>
        <w:t>T</w:t>
      </w:r>
      <w:r w:rsidR="00B868D9" w:rsidRPr="00B868D9">
        <w:rPr>
          <w:rFonts w:ascii="Arial" w:hAnsi="Arial" w:cs="Arial"/>
          <w:sz w:val="20"/>
          <w:szCs w:val="20"/>
        </w:rPr>
        <w:t>he</w:t>
      </w:r>
      <w:r w:rsidR="00731660">
        <w:rPr>
          <w:rFonts w:ascii="Arial" w:hAnsi="Arial" w:cs="Arial"/>
          <w:sz w:val="20"/>
          <w:szCs w:val="20"/>
        </w:rPr>
        <w:t xml:space="preserve"> double </w:t>
      </w:r>
      <w:r w:rsidR="00B868D9" w:rsidRPr="00B868D9">
        <w:rPr>
          <w:rFonts w:ascii="Arial" w:hAnsi="Arial" w:cs="Arial"/>
          <w:sz w:val="20"/>
          <w:szCs w:val="20"/>
        </w:rPr>
        <w:t>standard for using military force in Libya compared to other humanitarian needs can be easily seen.</w:t>
      </w:r>
      <w:r w:rsidR="00731660">
        <w:rPr>
          <w:rFonts w:ascii="Arial" w:hAnsi="Arial" w:cs="Arial"/>
          <w:sz w:val="20"/>
          <w:szCs w:val="20"/>
        </w:rPr>
        <w:t xml:space="preserve">  . . .  </w:t>
      </w:r>
      <w:r w:rsidR="00B868D9" w:rsidRPr="00B868D9">
        <w:rPr>
          <w:rFonts w:ascii="Arial" w:hAnsi="Arial" w:cs="Arial"/>
          <w:sz w:val="20"/>
          <w:szCs w:val="20"/>
        </w:rPr>
        <w:t>Henry A. Kissin</w:t>
      </w:r>
      <w:r w:rsidR="00731660">
        <w:rPr>
          <w:rFonts w:ascii="Arial" w:hAnsi="Arial" w:cs="Arial"/>
          <w:sz w:val="20"/>
          <w:szCs w:val="20"/>
        </w:rPr>
        <w:t xml:space="preserve">ger states that the U.S. had no direct interest in Libya.  . . .   This   . . .  </w:t>
      </w:r>
      <w:r w:rsidR="00B868D9" w:rsidRPr="00B868D9">
        <w:rPr>
          <w:rFonts w:ascii="Arial" w:hAnsi="Arial" w:cs="Arial"/>
          <w:sz w:val="20"/>
          <w:szCs w:val="20"/>
        </w:rPr>
        <w:t xml:space="preserve"> is worth repeating </w:t>
      </w:r>
      <w:r w:rsidR="00731660">
        <w:rPr>
          <w:rFonts w:ascii="Arial" w:hAnsi="Arial" w:cs="Arial"/>
          <w:sz w:val="20"/>
          <w:szCs w:val="20"/>
        </w:rPr>
        <w:t xml:space="preserve">  . . .   </w:t>
      </w:r>
      <w:r w:rsidR="00B868D9" w:rsidRPr="00B868D9">
        <w:rPr>
          <w:rFonts w:ascii="Arial" w:hAnsi="Arial" w:cs="Arial"/>
          <w:sz w:val="20"/>
          <w:szCs w:val="20"/>
        </w:rPr>
        <w:t>The U.S. Secretary of Defense Robert Gates, national security advi</w:t>
      </w:r>
      <w:r w:rsidR="00731660">
        <w:rPr>
          <w:rFonts w:ascii="Arial" w:hAnsi="Arial" w:cs="Arial"/>
          <w:sz w:val="20"/>
          <w:szCs w:val="20"/>
        </w:rPr>
        <w:t xml:space="preserve">ser, Thomas E. </w:t>
      </w:r>
      <w:proofErr w:type="spellStart"/>
      <w:r w:rsidR="00731660">
        <w:rPr>
          <w:rFonts w:ascii="Arial" w:hAnsi="Arial" w:cs="Arial"/>
          <w:sz w:val="20"/>
          <w:szCs w:val="20"/>
        </w:rPr>
        <w:t>Donilon</w:t>
      </w:r>
      <w:proofErr w:type="spellEnd"/>
      <w:r w:rsidR="00731660">
        <w:rPr>
          <w:rFonts w:ascii="Arial" w:hAnsi="Arial" w:cs="Arial"/>
          <w:sz w:val="20"/>
          <w:szCs w:val="20"/>
        </w:rPr>
        <w:t xml:space="preserve">, and the </w:t>
      </w:r>
      <w:r w:rsidR="00B868D9" w:rsidRPr="00B868D9">
        <w:rPr>
          <w:rFonts w:ascii="Arial" w:hAnsi="Arial" w:cs="Arial"/>
          <w:sz w:val="20"/>
          <w:szCs w:val="20"/>
        </w:rPr>
        <w:t>counter-terrorism chief, John O. Brennan, also argued against American</w:t>
      </w:r>
      <w:r w:rsidR="00731660">
        <w:rPr>
          <w:rFonts w:ascii="Arial" w:hAnsi="Arial" w:cs="Arial"/>
          <w:sz w:val="20"/>
          <w:szCs w:val="20"/>
        </w:rPr>
        <w:t xml:space="preserve"> military action in Libya. They </w:t>
      </w:r>
      <w:r w:rsidR="00B868D9" w:rsidRPr="00B868D9">
        <w:rPr>
          <w:rFonts w:ascii="Arial" w:hAnsi="Arial" w:cs="Arial"/>
          <w:sz w:val="20"/>
          <w:szCs w:val="20"/>
        </w:rPr>
        <w:t>insisted</w:t>
      </w:r>
      <w:r w:rsidR="00731660">
        <w:rPr>
          <w:rFonts w:ascii="Arial" w:hAnsi="Arial" w:cs="Arial"/>
          <w:sz w:val="20"/>
          <w:szCs w:val="20"/>
        </w:rPr>
        <w:t xml:space="preserve"> </w:t>
      </w:r>
      <w:r w:rsidR="00B868D9" w:rsidRPr="00B868D9">
        <w:rPr>
          <w:rFonts w:ascii="Arial" w:hAnsi="Arial" w:cs="Arial"/>
          <w:sz w:val="20"/>
          <w:szCs w:val="20"/>
        </w:rPr>
        <w:t>that the conflict in Libya was no</w:t>
      </w:r>
      <w:r w:rsidR="00731660">
        <w:rPr>
          <w:rFonts w:ascii="Arial" w:hAnsi="Arial" w:cs="Arial"/>
          <w:sz w:val="20"/>
          <w:szCs w:val="20"/>
        </w:rPr>
        <w:t>t a vital interest to the U.S.</w:t>
      </w:r>
      <w:r w:rsidR="00B868D9" w:rsidRPr="00B868D9">
        <w:rPr>
          <w:rFonts w:ascii="Arial" w:hAnsi="Arial" w:cs="Arial"/>
          <w:sz w:val="20"/>
          <w:szCs w:val="20"/>
        </w:rPr>
        <w:t xml:space="preserve"> Gate</w:t>
      </w:r>
      <w:r w:rsidR="00731660">
        <w:rPr>
          <w:rFonts w:ascii="Arial" w:hAnsi="Arial" w:cs="Arial"/>
          <w:sz w:val="20"/>
          <w:szCs w:val="20"/>
        </w:rPr>
        <w:t xml:space="preserve">s said to worry about a Western </w:t>
      </w:r>
      <w:r w:rsidR="00B868D9" w:rsidRPr="00B868D9">
        <w:rPr>
          <w:rFonts w:ascii="Arial" w:hAnsi="Arial" w:cs="Arial"/>
          <w:sz w:val="20"/>
          <w:szCs w:val="20"/>
        </w:rPr>
        <w:t>intervention</w:t>
      </w:r>
      <w:r w:rsidR="00731660">
        <w:rPr>
          <w:rFonts w:ascii="Arial" w:hAnsi="Arial" w:cs="Arial"/>
          <w:sz w:val="20"/>
          <w:szCs w:val="20"/>
        </w:rPr>
        <w:t xml:space="preserve"> </w:t>
      </w:r>
      <w:r w:rsidR="00B868D9" w:rsidRPr="00B868D9">
        <w:rPr>
          <w:rFonts w:ascii="Arial" w:hAnsi="Arial" w:cs="Arial"/>
          <w:sz w:val="20"/>
          <w:szCs w:val="20"/>
        </w:rPr>
        <w:t>sparking a storm of protests throughout the Arab world</w:t>
      </w:r>
      <w:r w:rsidR="00731660">
        <w:rPr>
          <w:rFonts w:ascii="Arial" w:hAnsi="Arial" w:cs="Arial"/>
          <w:sz w:val="20"/>
          <w:szCs w:val="20"/>
        </w:rPr>
        <w:t>, possibly leading to terrorist attacks.</w:t>
      </w:r>
      <w:r w:rsidR="00B868D9" w:rsidRPr="00B868D9">
        <w:rPr>
          <w:rFonts w:ascii="Arial" w:hAnsi="Arial" w:cs="Arial"/>
          <w:sz w:val="20"/>
          <w:szCs w:val="20"/>
        </w:rPr>
        <w:t xml:space="preserve"> </w:t>
      </w:r>
      <w:r w:rsidR="00731660">
        <w:rPr>
          <w:rFonts w:ascii="Arial" w:hAnsi="Arial" w:cs="Arial"/>
          <w:sz w:val="20"/>
          <w:szCs w:val="20"/>
        </w:rPr>
        <w:t xml:space="preserve">   . . .     </w:t>
      </w:r>
      <w:r w:rsidR="00B868D9" w:rsidRPr="00B868D9">
        <w:rPr>
          <w:rFonts w:ascii="Arial" w:hAnsi="Arial" w:cs="Arial"/>
          <w:sz w:val="20"/>
          <w:szCs w:val="20"/>
        </w:rPr>
        <w:t>In the U.S., people also were against an intervention. Public opi</w:t>
      </w:r>
      <w:r w:rsidR="00731660">
        <w:rPr>
          <w:rFonts w:ascii="Arial" w:hAnsi="Arial" w:cs="Arial"/>
          <w:sz w:val="20"/>
          <w:szCs w:val="20"/>
        </w:rPr>
        <w:t xml:space="preserve">nion polls showed that the vast </w:t>
      </w:r>
      <w:r w:rsidR="00B868D9" w:rsidRPr="00B868D9">
        <w:rPr>
          <w:rFonts w:ascii="Arial" w:hAnsi="Arial" w:cs="Arial"/>
          <w:sz w:val="20"/>
          <w:szCs w:val="20"/>
        </w:rPr>
        <w:t>majority</w:t>
      </w:r>
      <w:r w:rsidR="00731660">
        <w:rPr>
          <w:rFonts w:ascii="Arial" w:hAnsi="Arial" w:cs="Arial"/>
          <w:sz w:val="20"/>
          <w:szCs w:val="20"/>
        </w:rPr>
        <w:t xml:space="preserve"> </w:t>
      </w:r>
      <w:r w:rsidR="00B868D9" w:rsidRPr="00B868D9">
        <w:rPr>
          <w:rFonts w:ascii="Arial" w:hAnsi="Arial" w:cs="Arial"/>
          <w:sz w:val="20"/>
          <w:szCs w:val="20"/>
        </w:rPr>
        <w:t>of Americans were concerned about the situation in Libya bu</w:t>
      </w:r>
      <w:r w:rsidR="00731660">
        <w:rPr>
          <w:rFonts w:ascii="Arial" w:hAnsi="Arial" w:cs="Arial"/>
          <w:sz w:val="20"/>
          <w:szCs w:val="20"/>
        </w:rPr>
        <w:t xml:space="preserve">t did not consider it to be the </w:t>
      </w:r>
      <w:r w:rsidR="00B868D9" w:rsidRPr="00B868D9">
        <w:rPr>
          <w:rFonts w:ascii="Arial" w:hAnsi="Arial" w:cs="Arial"/>
          <w:sz w:val="20"/>
          <w:szCs w:val="20"/>
        </w:rPr>
        <w:t>responsibility of the</w:t>
      </w:r>
      <w:r w:rsidR="00731660">
        <w:rPr>
          <w:rFonts w:ascii="Arial" w:hAnsi="Arial" w:cs="Arial"/>
          <w:sz w:val="20"/>
          <w:szCs w:val="20"/>
        </w:rPr>
        <w:t xml:space="preserve"> </w:t>
      </w:r>
      <w:r w:rsidR="00B868D9" w:rsidRPr="00B868D9">
        <w:rPr>
          <w:rFonts w:ascii="Arial" w:hAnsi="Arial" w:cs="Arial"/>
          <w:sz w:val="20"/>
          <w:szCs w:val="20"/>
        </w:rPr>
        <w:t>U.S.</w:t>
      </w:r>
      <w:r w:rsidR="00731660">
        <w:rPr>
          <w:rFonts w:ascii="Arial" w:hAnsi="Arial" w:cs="Arial"/>
          <w:sz w:val="20"/>
          <w:szCs w:val="20"/>
        </w:rPr>
        <w:t xml:space="preserve">     . . .   </w:t>
      </w:r>
      <w:r w:rsidR="00260B95">
        <w:rPr>
          <w:rFonts w:ascii="Arial" w:hAnsi="Arial" w:cs="Arial"/>
          <w:sz w:val="20"/>
          <w:szCs w:val="20"/>
        </w:rPr>
        <w:t xml:space="preserve">  A</w:t>
      </w:r>
      <w:r w:rsidR="00B868D9" w:rsidRPr="00B868D9">
        <w:rPr>
          <w:rFonts w:ascii="Arial" w:hAnsi="Arial" w:cs="Arial"/>
          <w:sz w:val="20"/>
          <w:szCs w:val="20"/>
        </w:rPr>
        <w:t>ll of the arguments surrounded the U.S. national interest</w:t>
      </w:r>
      <w:r w:rsidR="00260B95">
        <w:rPr>
          <w:rFonts w:ascii="Arial" w:hAnsi="Arial" w:cs="Arial"/>
          <w:sz w:val="20"/>
          <w:szCs w:val="20"/>
        </w:rPr>
        <w:t xml:space="preserve"> rather than </w:t>
      </w:r>
      <w:r w:rsidR="00B868D9" w:rsidRPr="00B868D9">
        <w:rPr>
          <w:rFonts w:ascii="Arial" w:hAnsi="Arial" w:cs="Arial"/>
          <w:sz w:val="20"/>
          <w:szCs w:val="20"/>
        </w:rPr>
        <w:t>concern about Libyan people and humanitarian issues, showing th</w:t>
      </w:r>
      <w:r w:rsidR="00260B95">
        <w:rPr>
          <w:rFonts w:ascii="Arial" w:hAnsi="Arial" w:cs="Arial"/>
          <w:sz w:val="20"/>
          <w:szCs w:val="20"/>
        </w:rPr>
        <w:t xml:space="preserve">e real motivation behind Libyan </w:t>
      </w:r>
      <w:r w:rsidR="00B868D9" w:rsidRPr="00B868D9">
        <w:rPr>
          <w:rFonts w:ascii="Arial" w:hAnsi="Arial" w:cs="Arial"/>
          <w:sz w:val="20"/>
          <w:szCs w:val="20"/>
        </w:rPr>
        <w:t>intervention.</w:t>
      </w:r>
      <w:r w:rsidR="00260B95">
        <w:rPr>
          <w:rFonts w:ascii="Arial" w:hAnsi="Arial" w:cs="Arial"/>
          <w:sz w:val="20"/>
          <w:szCs w:val="20"/>
        </w:rPr>
        <w:t xml:space="preserve">   . . .</w:t>
      </w:r>
    </w:p>
    <w:p w:rsidR="00B868D9" w:rsidRDefault="00B868D9" w:rsidP="00B868D9">
      <w:pPr>
        <w:spacing w:after="0" w:line="240" w:lineRule="auto"/>
        <w:rPr>
          <w:rFonts w:ascii="Arial" w:hAnsi="Arial" w:cs="Arial"/>
          <w:sz w:val="20"/>
          <w:szCs w:val="20"/>
        </w:rPr>
      </w:pPr>
    </w:p>
    <w:p w:rsidR="00B868D9" w:rsidRPr="00B868D9" w:rsidRDefault="00260B95" w:rsidP="00B868D9">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B868D9">
        <w:rPr>
          <w:rFonts w:ascii="Times New Roman" w:hAnsi="Times New Roman" w:cs="Times New Roman"/>
          <w:sz w:val="20"/>
          <w:szCs w:val="20"/>
        </w:rPr>
        <w:tab/>
      </w:r>
      <w:r w:rsidR="00B868D9">
        <w:rPr>
          <w:rFonts w:ascii="Times New Roman" w:hAnsi="Times New Roman" w:cs="Times New Roman"/>
          <w:sz w:val="20"/>
          <w:szCs w:val="20"/>
        </w:rPr>
        <w:tab/>
      </w:r>
      <w:r w:rsidR="00B868D9" w:rsidRPr="00B868D9">
        <w:rPr>
          <w:rFonts w:ascii="Times New Roman" w:hAnsi="Times New Roman" w:cs="Times New Roman"/>
          <w:sz w:val="20"/>
          <w:szCs w:val="20"/>
        </w:rPr>
        <w:t>--- http://www.iiste.org/Journals/index.php/IAGS/article/download/30464/31303</w:t>
      </w:r>
    </w:p>
    <w:p w:rsidR="00B868D9" w:rsidRDefault="00B868D9" w:rsidP="00B868D9">
      <w:pPr>
        <w:spacing w:after="0" w:line="240" w:lineRule="auto"/>
        <w:rPr>
          <w:rFonts w:ascii="Arial" w:hAnsi="Arial" w:cs="Arial"/>
          <w:sz w:val="20"/>
          <w:szCs w:val="20"/>
        </w:rPr>
      </w:pPr>
    </w:p>
    <w:p w:rsidR="00B868D9" w:rsidRDefault="00B868D9" w:rsidP="00B868D9">
      <w:pPr>
        <w:spacing w:after="0" w:line="240" w:lineRule="auto"/>
        <w:rPr>
          <w:rFonts w:ascii="Arial" w:hAnsi="Arial" w:cs="Arial"/>
          <w:sz w:val="20"/>
          <w:szCs w:val="20"/>
        </w:rPr>
      </w:pPr>
    </w:p>
    <w:p w:rsidR="00B868D9" w:rsidRDefault="00B868D9" w:rsidP="00B868D9">
      <w:pPr>
        <w:spacing w:after="0" w:line="240" w:lineRule="auto"/>
        <w:rPr>
          <w:rFonts w:ascii="Arial" w:hAnsi="Arial" w:cs="Arial"/>
          <w:sz w:val="20"/>
          <w:szCs w:val="20"/>
        </w:rPr>
      </w:pPr>
    </w:p>
    <w:p w:rsidR="00B868D9" w:rsidRDefault="00B868D9" w:rsidP="00B868D9">
      <w:pPr>
        <w:spacing w:after="0" w:line="240" w:lineRule="auto"/>
        <w:rPr>
          <w:rFonts w:ascii="Arial" w:hAnsi="Arial" w:cs="Arial"/>
          <w:sz w:val="20"/>
          <w:szCs w:val="20"/>
        </w:rPr>
      </w:pPr>
    </w:p>
    <w:p w:rsidR="00B868D9" w:rsidRDefault="00B868D9" w:rsidP="00184959">
      <w:pPr>
        <w:spacing w:after="0" w:line="240" w:lineRule="auto"/>
        <w:rPr>
          <w:rFonts w:ascii="Arial" w:hAnsi="Arial" w:cs="Arial"/>
          <w:sz w:val="20"/>
          <w:szCs w:val="20"/>
        </w:rPr>
      </w:pPr>
    </w:p>
    <w:p w:rsidR="00B868D9" w:rsidRDefault="00B868D9" w:rsidP="00184959">
      <w:pPr>
        <w:spacing w:after="0" w:line="240" w:lineRule="auto"/>
        <w:rPr>
          <w:rFonts w:ascii="Arial" w:hAnsi="Arial" w:cs="Arial"/>
          <w:sz w:val="20"/>
          <w:szCs w:val="20"/>
        </w:rPr>
      </w:pPr>
    </w:p>
    <w:p w:rsidR="00D25E56" w:rsidRDefault="00D25E56" w:rsidP="00184959">
      <w:pPr>
        <w:spacing w:after="0" w:line="240" w:lineRule="auto"/>
        <w:rPr>
          <w:rFonts w:ascii="Arial" w:hAnsi="Arial" w:cs="Arial"/>
          <w:sz w:val="20"/>
          <w:szCs w:val="20"/>
        </w:rPr>
      </w:pPr>
    </w:p>
    <w:p w:rsidR="00D25E56" w:rsidRDefault="00D25E56" w:rsidP="00184959">
      <w:pPr>
        <w:spacing w:after="0" w:line="240" w:lineRule="auto"/>
        <w:rPr>
          <w:rFonts w:ascii="Arial" w:hAnsi="Arial" w:cs="Arial"/>
          <w:sz w:val="20"/>
          <w:szCs w:val="20"/>
        </w:rPr>
      </w:pPr>
    </w:p>
    <w:p w:rsidR="002106DF" w:rsidRDefault="002106DF" w:rsidP="00184959">
      <w:pPr>
        <w:spacing w:after="0" w:line="240" w:lineRule="auto"/>
        <w:rPr>
          <w:rFonts w:ascii="Arial" w:hAnsi="Arial" w:cs="Arial"/>
          <w:sz w:val="20"/>
          <w:szCs w:val="20"/>
        </w:rPr>
      </w:pPr>
    </w:p>
    <w:p w:rsidR="002106DF" w:rsidRDefault="002106DF" w:rsidP="00184959">
      <w:pPr>
        <w:spacing w:after="0" w:line="240" w:lineRule="auto"/>
        <w:rPr>
          <w:rFonts w:ascii="Arial" w:hAnsi="Arial" w:cs="Arial"/>
          <w:sz w:val="20"/>
          <w:szCs w:val="20"/>
        </w:rPr>
      </w:pPr>
    </w:p>
    <w:p w:rsidR="003D1F53" w:rsidRPr="003D1F53" w:rsidRDefault="003D1F53" w:rsidP="003D1F53">
      <w:pPr>
        <w:spacing w:after="0" w:line="240" w:lineRule="auto"/>
        <w:rPr>
          <w:rFonts w:ascii="Times New Roman" w:hAnsi="Times New Roman" w:cs="Times New Roman"/>
          <w:sz w:val="28"/>
          <w:szCs w:val="28"/>
        </w:rPr>
      </w:pPr>
      <w:r w:rsidRPr="003D1F53">
        <w:rPr>
          <w:rFonts w:ascii="Times New Roman" w:hAnsi="Times New Roman" w:cs="Times New Roman"/>
          <w:sz w:val="28"/>
          <w:szCs w:val="28"/>
        </w:rPr>
        <w:t>‘Drone’ reveals that 90% killed were innocents</w:t>
      </w:r>
    </w:p>
    <w:p w:rsidR="003D1F53" w:rsidRPr="003D1F53" w:rsidRDefault="003D1F53" w:rsidP="003D1F53">
      <w:pPr>
        <w:spacing w:after="0" w:line="240" w:lineRule="auto"/>
        <w:rPr>
          <w:rFonts w:ascii="Arial" w:hAnsi="Arial" w:cs="Arial"/>
          <w:sz w:val="20"/>
          <w:szCs w:val="20"/>
        </w:rPr>
      </w:pPr>
    </w:p>
    <w:p w:rsidR="003D1F53" w:rsidRDefault="003D1F53" w:rsidP="003D1F53">
      <w:pPr>
        <w:spacing w:after="0" w:line="240" w:lineRule="auto"/>
        <w:rPr>
          <w:rFonts w:ascii="Arial" w:hAnsi="Arial" w:cs="Arial"/>
          <w:sz w:val="20"/>
          <w:szCs w:val="20"/>
        </w:rPr>
      </w:pPr>
    </w:p>
    <w:p w:rsidR="00381919" w:rsidRDefault="003D1F53" w:rsidP="003D1F53">
      <w:pPr>
        <w:spacing w:after="0" w:line="240" w:lineRule="auto"/>
        <w:rPr>
          <w:rFonts w:ascii="Arial" w:hAnsi="Arial" w:cs="Arial"/>
          <w:sz w:val="20"/>
          <w:szCs w:val="20"/>
        </w:rPr>
      </w:pPr>
      <w:r>
        <w:rPr>
          <w:rFonts w:ascii="Arial" w:hAnsi="Arial" w:cs="Arial"/>
          <w:sz w:val="20"/>
          <w:szCs w:val="20"/>
        </w:rPr>
        <w:tab/>
      </w:r>
      <w:r w:rsidRPr="003D1F53">
        <w:rPr>
          <w:rFonts w:ascii="Arial" w:hAnsi="Arial" w:cs="Arial"/>
          <w:sz w:val="20"/>
          <w:szCs w:val="20"/>
        </w:rPr>
        <w:t xml:space="preserve">In the film ‘Drone,’ former US air force members - Brandon Bryant, Michael Haas, Stephen Lewis and </w:t>
      </w:r>
      <w:proofErr w:type="spellStart"/>
      <w:r w:rsidRPr="003D1F53">
        <w:rPr>
          <w:rFonts w:ascii="Arial" w:hAnsi="Arial" w:cs="Arial"/>
          <w:sz w:val="20"/>
          <w:szCs w:val="20"/>
        </w:rPr>
        <w:t>Cian</w:t>
      </w:r>
      <w:proofErr w:type="spellEnd"/>
      <w:r w:rsidRPr="003D1F53">
        <w:rPr>
          <w:rFonts w:ascii="Arial" w:hAnsi="Arial" w:cs="Arial"/>
          <w:sz w:val="20"/>
          <w:szCs w:val="20"/>
        </w:rPr>
        <w:t xml:space="preserve"> Westmoreland have written to Obama warning that </w:t>
      </w:r>
      <w:r>
        <w:rPr>
          <w:rFonts w:ascii="Arial" w:hAnsi="Arial" w:cs="Arial"/>
          <w:sz w:val="20"/>
          <w:szCs w:val="20"/>
        </w:rPr>
        <w:t xml:space="preserve"> . . .   innocents [are] </w:t>
      </w:r>
      <w:r w:rsidRPr="003D1F53">
        <w:rPr>
          <w:rFonts w:ascii="Arial" w:hAnsi="Arial" w:cs="Arial"/>
          <w:sz w:val="20"/>
          <w:szCs w:val="20"/>
        </w:rPr>
        <w:t xml:space="preserve">nearly 90%, in drone strikes </w:t>
      </w:r>
      <w:r>
        <w:rPr>
          <w:rFonts w:ascii="Arial" w:hAnsi="Arial" w:cs="Arial"/>
          <w:sz w:val="20"/>
          <w:szCs w:val="20"/>
        </w:rPr>
        <w:t xml:space="preserve">  . . .  </w:t>
      </w:r>
    </w:p>
    <w:p w:rsidR="003D1F53" w:rsidRDefault="003D1F53" w:rsidP="003D1F53">
      <w:pPr>
        <w:spacing w:after="0" w:line="240" w:lineRule="auto"/>
        <w:rPr>
          <w:rFonts w:ascii="Arial" w:hAnsi="Arial" w:cs="Arial"/>
          <w:sz w:val="20"/>
          <w:szCs w:val="20"/>
        </w:rPr>
      </w:pPr>
    </w:p>
    <w:p w:rsidR="003D1F53" w:rsidRPr="003D1F53" w:rsidRDefault="003D1F53" w:rsidP="003D1F53">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3D1F53">
        <w:rPr>
          <w:rFonts w:ascii="Times New Roman" w:hAnsi="Times New Roman" w:cs="Times New Roman"/>
          <w:sz w:val="20"/>
          <w:szCs w:val="20"/>
        </w:rPr>
        <w:t>--- http://www.mathrubhumi.com/tv/ReadMore1/21025/drone-documentary/E</w:t>
      </w:r>
    </w:p>
    <w:p w:rsidR="006F76DD" w:rsidRDefault="006F76DD" w:rsidP="00184959">
      <w:pPr>
        <w:spacing w:after="0" w:line="240" w:lineRule="auto"/>
        <w:rPr>
          <w:rFonts w:ascii="Arial" w:hAnsi="Arial" w:cs="Arial"/>
          <w:sz w:val="20"/>
          <w:szCs w:val="20"/>
        </w:rPr>
      </w:pPr>
    </w:p>
    <w:p w:rsidR="00C5615C" w:rsidRDefault="00C5615C" w:rsidP="00184959">
      <w:pPr>
        <w:spacing w:after="0" w:line="240" w:lineRule="auto"/>
        <w:rPr>
          <w:rFonts w:ascii="Arial" w:hAnsi="Arial" w:cs="Arial"/>
          <w:sz w:val="20"/>
          <w:szCs w:val="20"/>
        </w:rPr>
      </w:pPr>
    </w:p>
    <w:p w:rsidR="002106DF" w:rsidRDefault="002106DF" w:rsidP="00184959">
      <w:pPr>
        <w:spacing w:after="0" w:line="240" w:lineRule="auto"/>
        <w:rPr>
          <w:rFonts w:ascii="Arial" w:hAnsi="Arial" w:cs="Arial"/>
          <w:sz w:val="20"/>
          <w:szCs w:val="20"/>
        </w:rPr>
      </w:pPr>
    </w:p>
    <w:p w:rsidR="002106DF" w:rsidRDefault="002106DF" w:rsidP="00184959">
      <w:pPr>
        <w:spacing w:after="0" w:line="240" w:lineRule="auto"/>
        <w:rPr>
          <w:rFonts w:ascii="Arial" w:hAnsi="Arial" w:cs="Arial"/>
          <w:sz w:val="20"/>
          <w:szCs w:val="20"/>
        </w:rPr>
      </w:pPr>
    </w:p>
    <w:p w:rsidR="003D1F53" w:rsidRDefault="003D1F53" w:rsidP="00184959">
      <w:pPr>
        <w:spacing w:after="0" w:line="240" w:lineRule="auto"/>
        <w:rPr>
          <w:rFonts w:ascii="Arial" w:hAnsi="Arial" w:cs="Arial"/>
          <w:sz w:val="20"/>
          <w:szCs w:val="20"/>
        </w:rPr>
      </w:pPr>
    </w:p>
    <w:p w:rsidR="003D1F53" w:rsidRDefault="003D1F53" w:rsidP="00184959">
      <w:pPr>
        <w:spacing w:after="0" w:line="240" w:lineRule="auto"/>
        <w:rPr>
          <w:rFonts w:ascii="Arial" w:hAnsi="Arial" w:cs="Arial"/>
          <w:sz w:val="20"/>
          <w:szCs w:val="20"/>
        </w:rPr>
      </w:pPr>
    </w:p>
    <w:p w:rsidR="003D1F53" w:rsidRDefault="003D1F53" w:rsidP="00184959">
      <w:pPr>
        <w:spacing w:after="0" w:line="240" w:lineRule="auto"/>
        <w:rPr>
          <w:rFonts w:ascii="Arial" w:hAnsi="Arial" w:cs="Arial"/>
          <w:sz w:val="20"/>
          <w:szCs w:val="20"/>
        </w:rPr>
      </w:pPr>
    </w:p>
    <w:p w:rsidR="00E53A69" w:rsidRPr="00E53A69" w:rsidRDefault="00E53A69" w:rsidP="00E53A69">
      <w:pPr>
        <w:spacing w:after="0" w:line="240" w:lineRule="auto"/>
        <w:rPr>
          <w:rFonts w:ascii="Arial" w:hAnsi="Arial" w:cs="Arial"/>
          <w:sz w:val="20"/>
          <w:szCs w:val="20"/>
        </w:rPr>
      </w:pPr>
    </w:p>
    <w:p w:rsidR="00E53A69" w:rsidRPr="00E53A69" w:rsidRDefault="00E53A69" w:rsidP="00E53A69">
      <w:pPr>
        <w:spacing w:after="0" w:line="240" w:lineRule="auto"/>
        <w:rPr>
          <w:rFonts w:ascii="Arial" w:hAnsi="Arial" w:cs="Arial"/>
          <w:sz w:val="20"/>
          <w:szCs w:val="20"/>
        </w:rPr>
      </w:pPr>
    </w:p>
    <w:p w:rsidR="00E53A69" w:rsidRPr="00E81E75" w:rsidRDefault="00E53A69" w:rsidP="00E53A69">
      <w:pPr>
        <w:spacing w:after="0" w:line="240" w:lineRule="auto"/>
        <w:rPr>
          <w:rFonts w:ascii="Times New Roman" w:eastAsia="Yu Gothic UI Semilight" w:hAnsi="Times New Roman" w:cs="Times New Roman"/>
          <w:sz w:val="28"/>
          <w:szCs w:val="28"/>
        </w:rPr>
      </w:pPr>
      <w:r w:rsidRPr="00E81E75">
        <w:rPr>
          <w:rFonts w:ascii="Times New Roman" w:eastAsia="Yu Gothic UI Semilight" w:hAnsi="Times New Roman" w:cs="Times New Roman"/>
          <w:sz w:val="28"/>
          <w:szCs w:val="28"/>
        </w:rPr>
        <w:t>Obama-led drone strikes kill innocents 90% of the time: report</w:t>
      </w:r>
    </w:p>
    <w:p w:rsidR="00E53A69" w:rsidRPr="00E53A69" w:rsidRDefault="00E53A69" w:rsidP="00E53A69">
      <w:pPr>
        <w:spacing w:after="0" w:line="240" w:lineRule="auto"/>
        <w:rPr>
          <w:rFonts w:ascii="Arial" w:hAnsi="Arial" w:cs="Arial"/>
          <w:sz w:val="20"/>
          <w:szCs w:val="20"/>
        </w:rPr>
      </w:pPr>
      <w:r w:rsidRPr="00E53A69">
        <w:rPr>
          <w:rFonts w:ascii="Arial" w:hAnsi="Arial" w:cs="Arial"/>
          <w:sz w:val="20"/>
          <w:szCs w:val="20"/>
        </w:rPr>
        <w:t xml:space="preserve">Andrew Blake </w:t>
      </w:r>
      <w:r w:rsidR="00E81E75">
        <w:rPr>
          <w:rFonts w:ascii="Arial" w:hAnsi="Arial" w:cs="Arial"/>
          <w:sz w:val="20"/>
          <w:szCs w:val="20"/>
        </w:rPr>
        <w:t xml:space="preserve">   </w:t>
      </w:r>
      <w:r w:rsidRPr="00E53A69">
        <w:rPr>
          <w:rFonts w:ascii="Arial" w:hAnsi="Arial" w:cs="Arial"/>
          <w:sz w:val="20"/>
          <w:szCs w:val="20"/>
        </w:rPr>
        <w:t>-</w:t>
      </w:r>
      <w:r w:rsidR="00E81E75">
        <w:rPr>
          <w:rFonts w:ascii="Arial" w:hAnsi="Arial" w:cs="Arial"/>
          <w:sz w:val="20"/>
          <w:szCs w:val="20"/>
        </w:rPr>
        <w:t xml:space="preserve">    </w:t>
      </w:r>
      <w:r w:rsidRPr="00E53A69">
        <w:rPr>
          <w:rFonts w:ascii="Arial" w:hAnsi="Arial" w:cs="Arial"/>
          <w:sz w:val="20"/>
          <w:szCs w:val="20"/>
        </w:rPr>
        <w:t xml:space="preserve"> T</w:t>
      </w:r>
      <w:r w:rsidR="00E81E75">
        <w:rPr>
          <w:rFonts w:ascii="Arial" w:hAnsi="Arial" w:cs="Arial"/>
          <w:sz w:val="20"/>
          <w:szCs w:val="20"/>
        </w:rPr>
        <w:t xml:space="preserve">he Washington Times    -   </w:t>
      </w:r>
      <w:r w:rsidRPr="00E53A69">
        <w:rPr>
          <w:rFonts w:ascii="Arial" w:hAnsi="Arial" w:cs="Arial"/>
          <w:sz w:val="20"/>
          <w:szCs w:val="20"/>
        </w:rPr>
        <w:t xml:space="preserve">October 15, 2015 </w:t>
      </w:r>
    </w:p>
    <w:p w:rsidR="00E53A69" w:rsidRPr="00E53A69" w:rsidRDefault="00E53A69" w:rsidP="00E53A69">
      <w:pPr>
        <w:spacing w:after="0" w:line="240" w:lineRule="auto"/>
        <w:rPr>
          <w:rFonts w:ascii="Arial" w:hAnsi="Arial" w:cs="Arial"/>
          <w:sz w:val="20"/>
          <w:szCs w:val="20"/>
        </w:rPr>
      </w:pPr>
    </w:p>
    <w:p w:rsidR="00E53A69" w:rsidRPr="00E53A69" w:rsidRDefault="00E53A69" w:rsidP="00E53A69">
      <w:pPr>
        <w:spacing w:after="0" w:line="240" w:lineRule="auto"/>
        <w:rPr>
          <w:rFonts w:ascii="Arial" w:hAnsi="Arial" w:cs="Arial"/>
          <w:sz w:val="20"/>
          <w:szCs w:val="20"/>
        </w:rPr>
      </w:pPr>
    </w:p>
    <w:p w:rsidR="00E53A69" w:rsidRPr="00E53A69" w:rsidRDefault="00E53A69" w:rsidP="00E53A69">
      <w:pPr>
        <w:spacing w:after="0" w:line="240" w:lineRule="auto"/>
        <w:rPr>
          <w:rFonts w:ascii="Arial" w:hAnsi="Arial" w:cs="Arial"/>
          <w:sz w:val="20"/>
          <w:szCs w:val="20"/>
        </w:rPr>
      </w:pPr>
    </w:p>
    <w:p w:rsidR="002E2E1F" w:rsidRDefault="00E81E75" w:rsidP="002E2E1F">
      <w:pPr>
        <w:spacing w:after="0" w:line="240" w:lineRule="auto"/>
        <w:rPr>
          <w:rFonts w:ascii="Arial" w:hAnsi="Arial" w:cs="Arial"/>
          <w:sz w:val="20"/>
          <w:szCs w:val="20"/>
        </w:rPr>
      </w:pPr>
      <w:r>
        <w:rPr>
          <w:rFonts w:ascii="Arial" w:hAnsi="Arial" w:cs="Arial"/>
          <w:sz w:val="20"/>
          <w:szCs w:val="20"/>
        </w:rPr>
        <w:tab/>
      </w:r>
      <w:r w:rsidR="00E53A69" w:rsidRPr="00E53A69">
        <w:rPr>
          <w:rFonts w:ascii="Arial" w:hAnsi="Arial" w:cs="Arial"/>
          <w:sz w:val="20"/>
          <w:szCs w:val="20"/>
        </w:rPr>
        <w:t>Drone strikes conducted by the United States during a 5-month-long campaign in Afghanistan caused the deaths of unintended targets nearly nine out of ten times, leaked intelligence documents suggest.</w:t>
      </w:r>
      <w:r w:rsidR="00EA27E4">
        <w:rPr>
          <w:rFonts w:ascii="Arial" w:hAnsi="Arial" w:cs="Arial"/>
          <w:sz w:val="20"/>
          <w:szCs w:val="20"/>
        </w:rPr>
        <w:t xml:space="preserve">  </w:t>
      </w:r>
      <w:r w:rsidR="00E53A69" w:rsidRPr="00E53A69">
        <w:rPr>
          <w:rFonts w:ascii="Arial" w:hAnsi="Arial" w:cs="Arial"/>
          <w:sz w:val="20"/>
          <w:szCs w:val="20"/>
        </w:rPr>
        <w:t>The apparent 10 percent success rate with regards to a specific span in America’s drone war is among the most damning revelations to surface so far as the result of a series of articles published by The Intercept on Thursday this week which rely on classified and confidential intelligence documents supplied by an unknown source.</w:t>
      </w:r>
      <w:r w:rsidR="00EA27E4">
        <w:rPr>
          <w:rFonts w:ascii="Arial" w:hAnsi="Arial" w:cs="Arial"/>
          <w:sz w:val="20"/>
          <w:szCs w:val="20"/>
        </w:rPr>
        <w:t xml:space="preserve">  </w:t>
      </w:r>
      <w:r w:rsidR="00E53A69" w:rsidRPr="00E53A69">
        <w:rPr>
          <w:rFonts w:ascii="Arial" w:hAnsi="Arial" w:cs="Arial"/>
          <w:sz w:val="20"/>
          <w:szCs w:val="20"/>
        </w:rPr>
        <w:t>“These docs illustrate what a video game, drained of all humanity, these drone assassinations have become,” founding editor Glenn Greenwald tweeted on Thursday.</w:t>
      </w:r>
      <w:r w:rsidR="002E2E1F">
        <w:rPr>
          <w:rFonts w:ascii="Arial" w:hAnsi="Arial" w:cs="Arial"/>
          <w:sz w:val="20"/>
          <w:szCs w:val="20"/>
        </w:rPr>
        <w:t xml:space="preserve">   . . .</w:t>
      </w:r>
    </w:p>
    <w:p w:rsidR="002E2E1F" w:rsidRDefault="002E2E1F" w:rsidP="002E2E1F">
      <w:pPr>
        <w:spacing w:after="0" w:line="240" w:lineRule="auto"/>
        <w:rPr>
          <w:rFonts w:ascii="Arial" w:hAnsi="Arial" w:cs="Arial"/>
          <w:sz w:val="20"/>
          <w:szCs w:val="20"/>
        </w:rPr>
      </w:pPr>
    </w:p>
    <w:p w:rsidR="00E53A69" w:rsidRPr="00E53A69" w:rsidRDefault="002E2E1F" w:rsidP="002E2E1F">
      <w:pPr>
        <w:spacing w:after="0" w:line="240" w:lineRule="auto"/>
        <w:rPr>
          <w:rFonts w:ascii="Arial" w:hAnsi="Arial" w:cs="Arial"/>
          <w:sz w:val="20"/>
          <w:szCs w:val="20"/>
        </w:rPr>
      </w:pPr>
      <w:r w:rsidRPr="00E53A69">
        <w:rPr>
          <w:rFonts w:ascii="Arial" w:hAnsi="Arial" w:cs="Arial"/>
          <w:sz w:val="20"/>
          <w:szCs w:val="20"/>
        </w:rPr>
        <w:t xml:space="preserve"> </w:t>
      </w:r>
    </w:p>
    <w:p w:rsidR="00E53A69" w:rsidRPr="00E53A69" w:rsidRDefault="002E2E1F" w:rsidP="00E53A69">
      <w:pPr>
        <w:spacing w:after="0" w:line="240" w:lineRule="auto"/>
        <w:rPr>
          <w:rFonts w:ascii="Arial" w:hAnsi="Arial" w:cs="Arial"/>
          <w:sz w:val="20"/>
          <w:szCs w:val="20"/>
        </w:rPr>
      </w:pPr>
      <w:r>
        <w:rPr>
          <w:rFonts w:ascii="Arial" w:hAnsi="Arial" w:cs="Arial"/>
          <w:sz w:val="20"/>
          <w:szCs w:val="20"/>
        </w:rPr>
        <w:tab/>
        <w:t xml:space="preserve">. . .  </w:t>
      </w:r>
      <w:r w:rsidR="00E53A69" w:rsidRPr="00E53A69">
        <w:rPr>
          <w:rFonts w:ascii="Arial" w:hAnsi="Arial" w:cs="Arial"/>
          <w:sz w:val="20"/>
          <w:szCs w:val="20"/>
        </w:rPr>
        <w:t xml:space="preserve">Ryan </w:t>
      </w:r>
      <w:proofErr w:type="spellStart"/>
      <w:r w:rsidR="00E53A69" w:rsidRPr="00E53A69">
        <w:rPr>
          <w:rFonts w:ascii="Arial" w:hAnsi="Arial" w:cs="Arial"/>
          <w:sz w:val="20"/>
          <w:szCs w:val="20"/>
        </w:rPr>
        <w:t>Devereaux</w:t>
      </w:r>
      <w:proofErr w:type="spellEnd"/>
      <w:r w:rsidR="00E53A69" w:rsidRPr="00E53A69">
        <w:rPr>
          <w:rFonts w:ascii="Arial" w:hAnsi="Arial" w:cs="Arial"/>
          <w:sz w:val="20"/>
          <w:szCs w:val="20"/>
        </w:rPr>
        <w:t xml:space="preserve">, a journalist with the website, reported that “During one five-month period of the operation, according to the documents, nearly 90 percent of the people killed in airstrikes were not the intended targets.” Nevertheless, the U.S. government considers many of these casualties to be enemy combatants, according to the </w:t>
      </w:r>
      <w:proofErr w:type="spellStart"/>
      <w:r w:rsidR="00E53A69" w:rsidRPr="00E53A69">
        <w:rPr>
          <w:rFonts w:ascii="Arial" w:hAnsi="Arial" w:cs="Arial"/>
          <w:sz w:val="20"/>
          <w:szCs w:val="20"/>
        </w:rPr>
        <w:t>the</w:t>
      </w:r>
      <w:proofErr w:type="spellEnd"/>
      <w:r w:rsidR="00E53A69" w:rsidRPr="00E53A69">
        <w:rPr>
          <w:rFonts w:ascii="Arial" w:hAnsi="Arial" w:cs="Arial"/>
          <w:sz w:val="20"/>
          <w:szCs w:val="20"/>
        </w:rPr>
        <w:t xml:space="preserve"> source, despite the strikes more often than not ending in the deaths of women, children and other civilians who become collateral damage of targeted attacks and are subsequently written off as adversaries killed during war, regardless of status.</w:t>
      </w:r>
    </w:p>
    <w:p w:rsidR="00E53A69" w:rsidRPr="00E53A69" w:rsidRDefault="00E53A69" w:rsidP="00E53A69">
      <w:pPr>
        <w:spacing w:after="0" w:line="240" w:lineRule="auto"/>
        <w:rPr>
          <w:rFonts w:ascii="Arial" w:hAnsi="Arial" w:cs="Arial"/>
          <w:sz w:val="20"/>
          <w:szCs w:val="20"/>
        </w:rPr>
      </w:pPr>
    </w:p>
    <w:p w:rsidR="00E53A69" w:rsidRPr="00E53A69" w:rsidRDefault="002E2E1F" w:rsidP="00E53A69">
      <w:pPr>
        <w:spacing w:after="0" w:line="240" w:lineRule="auto"/>
        <w:rPr>
          <w:rFonts w:ascii="Arial" w:hAnsi="Arial" w:cs="Arial"/>
          <w:sz w:val="20"/>
          <w:szCs w:val="20"/>
        </w:rPr>
      </w:pPr>
      <w:r>
        <w:rPr>
          <w:rFonts w:ascii="Arial" w:hAnsi="Arial" w:cs="Arial"/>
          <w:sz w:val="20"/>
          <w:szCs w:val="20"/>
        </w:rPr>
        <w:tab/>
      </w:r>
      <w:r w:rsidR="00E53A69" w:rsidRPr="00E53A69">
        <w:rPr>
          <w:rFonts w:ascii="Arial" w:hAnsi="Arial" w:cs="Arial"/>
          <w:sz w:val="20"/>
          <w:szCs w:val="20"/>
        </w:rPr>
        <w:t xml:space="preserve">“In Yemen and Somalia, where the U.S. has far more limited intelligence capabilities to confirm the people killed are the intended targets, the equivalent ratios may well be much worse,” Mr. </w:t>
      </w:r>
      <w:proofErr w:type="spellStart"/>
      <w:r w:rsidR="00E53A69" w:rsidRPr="00E53A69">
        <w:rPr>
          <w:rFonts w:ascii="Arial" w:hAnsi="Arial" w:cs="Arial"/>
          <w:sz w:val="20"/>
          <w:szCs w:val="20"/>
        </w:rPr>
        <w:t>Devereaux</w:t>
      </w:r>
      <w:proofErr w:type="spellEnd"/>
      <w:r w:rsidR="00E53A69" w:rsidRPr="00E53A69">
        <w:rPr>
          <w:rFonts w:ascii="Arial" w:hAnsi="Arial" w:cs="Arial"/>
          <w:sz w:val="20"/>
          <w:szCs w:val="20"/>
        </w:rPr>
        <w:t xml:space="preserve"> wrote.</w:t>
      </w:r>
    </w:p>
    <w:p w:rsidR="00E53A69" w:rsidRPr="00E53A69" w:rsidRDefault="00E53A69" w:rsidP="00E53A69">
      <w:pPr>
        <w:spacing w:after="0" w:line="240" w:lineRule="auto"/>
        <w:rPr>
          <w:rFonts w:ascii="Arial" w:hAnsi="Arial" w:cs="Arial"/>
          <w:sz w:val="20"/>
          <w:szCs w:val="20"/>
        </w:rPr>
      </w:pPr>
    </w:p>
    <w:p w:rsidR="00E53A69" w:rsidRPr="00E53A69" w:rsidRDefault="002E2E1F" w:rsidP="00E53A69">
      <w:pPr>
        <w:spacing w:after="0" w:line="240" w:lineRule="auto"/>
        <w:rPr>
          <w:rFonts w:ascii="Arial" w:hAnsi="Arial" w:cs="Arial"/>
          <w:sz w:val="20"/>
          <w:szCs w:val="20"/>
        </w:rPr>
      </w:pPr>
      <w:r>
        <w:rPr>
          <w:rFonts w:ascii="Arial" w:hAnsi="Arial" w:cs="Arial"/>
          <w:sz w:val="20"/>
          <w:szCs w:val="20"/>
        </w:rPr>
        <w:tab/>
      </w:r>
      <w:proofErr w:type="spellStart"/>
      <w:r w:rsidR="00E53A69" w:rsidRPr="00E53A69">
        <w:rPr>
          <w:rFonts w:ascii="Arial" w:hAnsi="Arial" w:cs="Arial"/>
          <w:sz w:val="20"/>
          <w:szCs w:val="20"/>
        </w:rPr>
        <w:t>Hina</w:t>
      </w:r>
      <w:proofErr w:type="spellEnd"/>
      <w:r w:rsidR="00E53A69" w:rsidRPr="00E53A69">
        <w:rPr>
          <w:rFonts w:ascii="Arial" w:hAnsi="Arial" w:cs="Arial"/>
          <w:sz w:val="20"/>
          <w:szCs w:val="20"/>
        </w:rPr>
        <w:t xml:space="preserve"> </w:t>
      </w:r>
      <w:proofErr w:type="spellStart"/>
      <w:r w:rsidR="00E53A69" w:rsidRPr="00E53A69">
        <w:rPr>
          <w:rFonts w:ascii="Arial" w:hAnsi="Arial" w:cs="Arial"/>
          <w:sz w:val="20"/>
          <w:szCs w:val="20"/>
        </w:rPr>
        <w:t>Shamsi</w:t>
      </w:r>
      <w:proofErr w:type="spellEnd"/>
      <w:r w:rsidR="00E53A69" w:rsidRPr="00E53A69">
        <w:rPr>
          <w:rFonts w:ascii="Arial" w:hAnsi="Arial" w:cs="Arial"/>
          <w:sz w:val="20"/>
          <w:szCs w:val="20"/>
        </w:rPr>
        <w:t>, director of the ACLU National Security Project, condemned the revelations: “The Obama administration’s lethal program desperately needs transparency and accountability because it is undermining the right to life and national security.</w:t>
      </w:r>
      <w:r>
        <w:rPr>
          <w:rFonts w:ascii="Arial" w:hAnsi="Arial" w:cs="Arial"/>
          <w:sz w:val="20"/>
          <w:szCs w:val="20"/>
        </w:rPr>
        <w:t xml:space="preserve">  </w:t>
      </w:r>
      <w:r w:rsidR="00E53A69" w:rsidRPr="00E53A69">
        <w:rPr>
          <w:rFonts w:ascii="Arial" w:hAnsi="Arial" w:cs="Arial"/>
          <w:sz w:val="20"/>
          <w:szCs w:val="20"/>
        </w:rPr>
        <w:t xml:space="preserve">These eye-opening disclosures make a mockery of U.S. government claims that its lethal force operations are based on reliable intelligence and limited to lawful targets. In fact, the government often claims successes that are really tragic losses,” Ms. </w:t>
      </w:r>
      <w:proofErr w:type="spellStart"/>
      <w:r w:rsidR="00E53A69" w:rsidRPr="00E53A69">
        <w:rPr>
          <w:rFonts w:ascii="Arial" w:hAnsi="Arial" w:cs="Arial"/>
          <w:sz w:val="20"/>
          <w:szCs w:val="20"/>
        </w:rPr>
        <w:t>Shamsi</w:t>
      </w:r>
      <w:proofErr w:type="spellEnd"/>
      <w:r w:rsidR="00E53A69" w:rsidRPr="00E53A69">
        <w:rPr>
          <w:rFonts w:ascii="Arial" w:hAnsi="Arial" w:cs="Arial"/>
          <w:sz w:val="20"/>
          <w:szCs w:val="20"/>
        </w:rPr>
        <w:t xml:space="preserve"> added.</w:t>
      </w:r>
    </w:p>
    <w:p w:rsidR="00E53A69" w:rsidRPr="00E53A69" w:rsidRDefault="00E53A69" w:rsidP="00E53A69">
      <w:pPr>
        <w:spacing w:after="0" w:line="240" w:lineRule="auto"/>
        <w:rPr>
          <w:rFonts w:ascii="Arial" w:hAnsi="Arial" w:cs="Arial"/>
          <w:sz w:val="20"/>
          <w:szCs w:val="20"/>
        </w:rPr>
      </w:pPr>
    </w:p>
    <w:p w:rsidR="00E53A69" w:rsidRPr="00E53A69" w:rsidRDefault="002E2E1F" w:rsidP="00E53A69">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E53A69" w:rsidRPr="00E53A69">
        <w:rPr>
          <w:rFonts w:ascii="Times New Roman" w:hAnsi="Times New Roman" w:cs="Times New Roman"/>
          <w:sz w:val="20"/>
          <w:szCs w:val="20"/>
        </w:rPr>
        <w:t>--- https://www.washingtontimes.com/news/2015/oct/15/90-of-people-killed-by-us-drone-strikes-in-afghani/</w:t>
      </w:r>
    </w:p>
    <w:p w:rsidR="003D1F53" w:rsidRDefault="003D1F53" w:rsidP="00E53A69">
      <w:pPr>
        <w:spacing w:after="0" w:line="240" w:lineRule="auto"/>
        <w:rPr>
          <w:rFonts w:ascii="Arial" w:hAnsi="Arial" w:cs="Arial"/>
          <w:sz w:val="20"/>
          <w:szCs w:val="20"/>
        </w:rPr>
      </w:pPr>
    </w:p>
    <w:p w:rsidR="002E2E1F" w:rsidRDefault="002E2E1F"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D25E56" w:rsidRDefault="00D25E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F90956" w:rsidRPr="00D25E56" w:rsidRDefault="00F90956" w:rsidP="00F90956">
      <w:pPr>
        <w:spacing w:after="0" w:line="240" w:lineRule="auto"/>
        <w:rPr>
          <w:rFonts w:ascii="Times New Roman" w:hAnsi="Times New Roman" w:cs="Times New Roman"/>
          <w:sz w:val="28"/>
          <w:szCs w:val="28"/>
        </w:rPr>
      </w:pPr>
      <w:r w:rsidRPr="00D25E56">
        <w:rPr>
          <w:rFonts w:ascii="Times New Roman" w:hAnsi="Times New Roman" w:cs="Times New Roman"/>
          <w:sz w:val="28"/>
          <w:szCs w:val="28"/>
        </w:rPr>
        <w:t>'Norway can stop drone war': UN advisor</w:t>
      </w:r>
    </w:p>
    <w:p w:rsidR="00F90956" w:rsidRDefault="00F90956" w:rsidP="00D25E56">
      <w:pPr>
        <w:spacing w:after="0" w:line="240" w:lineRule="auto"/>
        <w:rPr>
          <w:rFonts w:ascii="Arial" w:hAnsi="Arial" w:cs="Arial"/>
          <w:sz w:val="20"/>
          <w:szCs w:val="20"/>
        </w:rPr>
      </w:pPr>
      <w:r w:rsidRPr="00F90956">
        <w:rPr>
          <w:rFonts w:ascii="Arial" w:hAnsi="Arial" w:cs="Arial"/>
          <w:sz w:val="20"/>
          <w:szCs w:val="20"/>
        </w:rPr>
        <w:t>NTB/The Local</w:t>
      </w:r>
      <w:r w:rsidR="00D25E56">
        <w:rPr>
          <w:rFonts w:ascii="Arial" w:hAnsi="Arial" w:cs="Arial"/>
          <w:sz w:val="20"/>
          <w:szCs w:val="20"/>
        </w:rPr>
        <w:t xml:space="preserve">   -     </w:t>
      </w:r>
      <w:r w:rsidRPr="00F90956">
        <w:rPr>
          <w:rFonts w:ascii="Arial" w:hAnsi="Arial" w:cs="Arial"/>
          <w:sz w:val="20"/>
          <w:szCs w:val="20"/>
        </w:rPr>
        <w:t>September</w:t>
      </w:r>
      <w:r w:rsidR="00D25E56">
        <w:rPr>
          <w:rFonts w:ascii="Arial" w:hAnsi="Arial" w:cs="Arial"/>
          <w:sz w:val="20"/>
          <w:szCs w:val="20"/>
        </w:rPr>
        <w:t xml:space="preserve"> 25, </w:t>
      </w:r>
      <w:r w:rsidRPr="00F90956">
        <w:rPr>
          <w:rFonts w:ascii="Arial" w:hAnsi="Arial" w:cs="Arial"/>
          <w:sz w:val="20"/>
          <w:szCs w:val="20"/>
        </w:rPr>
        <w:t xml:space="preserve"> 2014</w:t>
      </w:r>
    </w:p>
    <w:p w:rsidR="00D25E56" w:rsidRDefault="00D25E56" w:rsidP="00D25E56">
      <w:pPr>
        <w:spacing w:after="0" w:line="240" w:lineRule="auto"/>
        <w:rPr>
          <w:rFonts w:ascii="Arial" w:hAnsi="Arial" w:cs="Arial"/>
          <w:sz w:val="20"/>
          <w:szCs w:val="20"/>
        </w:rPr>
      </w:pPr>
    </w:p>
    <w:p w:rsidR="00D25E56" w:rsidRPr="00F90956" w:rsidRDefault="00D25E56" w:rsidP="00D25E56">
      <w:pPr>
        <w:spacing w:after="0" w:line="240" w:lineRule="auto"/>
        <w:rPr>
          <w:rFonts w:ascii="Arial" w:hAnsi="Arial" w:cs="Arial"/>
          <w:sz w:val="20"/>
          <w:szCs w:val="20"/>
        </w:rPr>
      </w:pPr>
    </w:p>
    <w:p w:rsidR="00F90956" w:rsidRPr="00F90956" w:rsidRDefault="00D25E56" w:rsidP="00F90956">
      <w:pPr>
        <w:spacing w:after="0" w:line="240" w:lineRule="auto"/>
        <w:rPr>
          <w:rFonts w:ascii="Arial" w:hAnsi="Arial" w:cs="Arial"/>
          <w:sz w:val="20"/>
          <w:szCs w:val="20"/>
        </w:rPr>
      </w:pPr>
      <w:r>
        <w:rPr>
          <w:rFonts w:ascii="Arial" w:hAnsi="Arial" w:cs="Arial"/>
          <w:sz w:val="20"/>
          <w:szCs w:val="20"/>
        </w:rPr>
        <w:tab/>
      </w:r>
      <w:r w:rsidR="00F90956" w:rsidRPr="00F90956">
        <w:rPr>
          <w:rFonts w:ascii="Arial" w:hAnsi="Arial" w:cs="Arial"/>
          <w:sz w:val="20"/>
          <w:szCs w:val="20"/>
        </w:rPr>
        <w:t xml:space="preserve">Norway has been urged by one of the UN's top human rights advisors </w:t>
      </w:r>
      <w:r>
        <w:rPr>
          <w:rFonts w:ascii="Arial" w:hAnsi="Arial" w:cs="Arial"/>
          <w:sz w:val="20"/>
          <w:szCs w:val="20"/>
        </w:rPr>
        <w:t>[</w:t>
      </w:r>
      <w:proofErr w:type="spellStart"/>
      <w:r w:rsidRPr="00F90956">
        <w:rPr>
          <w:rFonts w:ascii="Arial" w:hAnsi="Arial" w:cs="Arial"/>
          <w:sz w:val="20"/>
          <w:szCs w:val="20"/>
        </w:rPr>
        <w:t>Christof</w:t>
      </w:r>
      <w:proofErr w:type="spellEnd"/>
      <w:r w:rsidRPr="00F90956">
        <w:rPr>
          <w:rFonts w:ascii="Arial" w:hAnsi="Arial" w:cs="Arial"/>
          <w:sz w:val="20"/>
          <w:szCs w:val="20"/>
        </w:rPr>
        <w:t xml:space="preserve"> </w:t>
      </w:r>
      <w:proofErr w:type="spellStart"/>
      <w:r w:rsidRPr="00F90956">
        <w:rPr>
          <w:rFonts w:ascii="Arial" w:hAnsi="Arial" w:cs="Arial"/>
          <w:sz w:val="20"/>
          <w:szCs w:val="20"/>
        </w:rPr>
        <w:t>Heyns</w:t>
      </w:r>
      <w:proofErr w:type="spellEnd"/>
      <w:r>
        <w:rPr>
          <w:rFonts w:ascii="Arial" w:hAnsi="Arial" w:cs="Arial"/>
          <w:sz w:val="20"/>
          <w:szCs w:val="20"/>
        </w:rPr>
        <w:t xml:space="preserve">] </w:t>
      </w:r>
      <w:r w:rsidR="00F90956" w:rsidRPr="00F90956">
        <w:rPr>
          <w:rFonts w:ascii="Arial" w:hAnsi="Arial" w:cs="Arial"/>
          <w:sz w:val="20"/>
          <w:szCs w:val="20"/>
        </w:rPr>
        <w:t xml:space="preserve">to challenge the US-led coalition for an end to the drone war, branding it 'dangerous' and 'a violation of international law'. </w:t>
      </w:r>
      <w:r>
        <w:rPr>
          <w:rFonts w:ascii="Arial" w:hAnsi="Arial" w:cs="Arial"/>
          <w:sz w:val="20"/>
          <w:szCs w:val="20"/>
        </w:rPr>
        <w:t xml:space="preserve">  . . .   T</w:t>
      </w:r>
      <w:r w:rsidR="00F90956" w:rsidRPr="00F90956">
        <w:rPr>
          <w:rFonts w:ascii="Arial" w:hAnsi="Arial" w:cs="Arial"/>
          <w:sz w:val="20"/>
          <w:szCs w:val="20"/>
        </w:rPr>
        <w:t>he</w:t>
      </w:r>
      <w:r>
        <w:rPr>
          <w:rFonts w:ascii="Arial" w:hAnsi="Arial" w:cs="Arial"/>
          <w:sz w:val="20"/>
          <w:szCs w:val="20"/>
        </w:rPr>
        <w:t xml:space="preserve"> US’s use of armed drones   . . .  </w:t>
      </w:r>
      <w:proofErr w:type="spellStart"/>
      <w:r w:rsidR="00F90956" w:rsidRPr="00F90956">
        <w:rPr>
          <w:rFonts w:ascii="Arial" w:hAnsi="Arial" w:cs="Arial"/>
          <w:sz w:val="20"/>
          <w:szCs w:val="20"/>
        </w:rPr>
        <w:t>Heyns</w:t>
      </w:r>
      <w:proofErr w:type="spellEnd"/>
      <w:r w:rsidR="00F90956" w:rsidRPr="00F90956">
        <w:rPr>
          <w:rFonts w:ascii="Arial" w:hAnsi="Arial" w:cs="Arial"/>
          <w:sz w:val="20"/>
          <w:szCs w:val="20"/>
        </w:rPr>
        <w:t xml:space="preserve"> states </w:t>
      </w:r>
      <w:r>
        <w:rPr>
          <w:rFonts w:ascii="Arial" w:hAnsi="Arial" w:cs="Arial"/>
          <w:sz w:val="20"/>
          <w:szCs w:val="20"/>
        </w:rPr>
        <w:t xml:space="preserve"> - </w:t>
      </w:r>
      <w:r w:rsidR="00F90956" w:rsidRPr="00F90956">
        <w:rPr>
          <w:rFonts w:ascii="Arial" w:hAnsi="Arial" w:cs="Arial"/>
          <w:sz w:val="20"/>
          <w:szCs w:val="20"/>
        </w:rPr>
        <w:t>violates international law and will, in the long run, make the world become a more dangerous place, reported NTB.</w:t>
      </w:r>
    </w:p>
    <w:p w:rsidR="00F90956" w:rsidRPr="00F90956" w:rsidRDefault="00F90956" w:rsidP="00F90956">
      <w:pPr>
        <w:spacing w:after="0" w:line="240" w:lineRule="auto"/>
        <w:rPr>
          <w:rFonts w:ascii="Arial" w:hAnsi="Arial" w:cs="Arial"/>
          <w:sz w:val="20"/>
          <w:szCs w:val="20"/>
        </w:rPr>
      </w:pPr>
    </w:p>
    <w:p w:rsidR="00F90956" w:rsidRPr="00F90956" w:rsidRDefault="00D25E56" w:rsidP="00D25E56">
      <w:pPr>
        <w:spacing w:after="0" w:line="240" w:lineRule="auto"/>
        <w:rPr>
          <w:rFonts w:ascii="Arial" w:hAnsi="Arial" w:cs="Arial"/>
          <w:sz w:val="20"/>
          <w:szCs w:val="20"/>
        </w:rPr>
      </w:pPr>
      <w:r>
        <w:rPr>
          <w:rFonts w:ascii="Arial" w:hAnsi="Arial" w:cs="Arial"/>
          <w:sz w:val="20"/>
          <w:szCs w:val="20"/>
        </w:rPr>
        <w:tab/>
      </w:r>
      <w:proofErr w:type="spellStart"/>
      <w:r w:rsidR="00F90956" w:rsidRPr="00F90956">
        <w:rPr>
          <w:rFonts w:ascii="Arial" w:hAnsi="Arial" w:cs="Arial"/>
          <w:sz w:val="20"/>
          <w:szCs w:val="20"/>
        </w:rPr>
        <w:t>Heyns</w:t>
      </w:r>
      <w:proofErr w:type="spellEnd"/>
      <w:r w:rsidR="00F90956" w:rsidRPr="00F90956">
        <w:rPr>
          <w:rFonts w:ascii="Arial" w:hAnsi="Arial" w:cs="Arial"/>
          <w:sz w:val="20"/>
          <w:szCs w:val="20"/>
        </w:rPr>
        <w:t>, who normally investigates and reports to the UN on extra-judicial and illegal executions, said: “The world listens to the voice of Norway for it is often the voice of reason.”</w:t>
      </w:r>
      <w:r>
        <w:rPr>
          <w:rFonts w:ascii="Arial" w:hAnsi="Arial" w:cs="Arial"/>
          <w:sz w:val="20"/>
          <w:szCs w:val="20"/>
        </w:rPr>
        <w:t xml:space="preserve">   . . .</w:t>
      </w:r>
      <w:r w:rsidR="00F90956" w:rsidRPr="00F90956">
        <w:rPr>
          <w:rFonts w:ascii="Arial" w:hAnsi="Arial" w:cs="Arial"/>
          <w:sz w:val="20"/>
          <w:szCs w:val="20"/>
        </w:rPr>
        <w:t xml:space="preserve"> </w:t>
      </w:r>
    </w:p>
    <w:p w:rsidR="00F90956" w:rsidRDefault="00F90956" w:rsidP="00F90956">
      <w:pPr>
        <w:spacing w:after="0" w:line="240" w:lineRule="auto"/>
        <w:rPr>
          <w:rFonts w:ascii="Arial" w:hAnsi="Arial" w:cs="Arial"/>
          <w:sz w:val="20"/>
          <w:szCs w:val="20"/>
        </w:rPr>
      </w:pPr>
    </w:p>
    <w:p w:rsidR="00D25E56" w:rsidRPr="00F90956" w:rsidRDefault="00D25E56" w:rsidP="00F90956">
      <w:pPr>
        <w:spacing w:after="0" w:line="240" w:lineRule="auto"/>
        <w:rPr>
          <w:rFonts w:ascii="Arial" w:hAnsi="Arial" w:cs="Arial"/>
          <w:sz w:val="20"/>
          <w:szCs w:val="20"/>
        </w:rPr>
      </w:pPr>
    </w:p>
    <w:p w:rsidR="00D25E56" w:rsidRDefault="00D25E56" w:rsidP="00D25E56">
      <w:pPr>
        <w:spacing w:after="0" w:line="240" w:lineRule="auto"/>
        <w:rPr>
          <w:rFonts w:ascii="Arial" w:hAnsi="Arial" w:cs="Arial"/>
          <w:sz w:val="20"/>
          <w:szCs w:val="20"/>
        </w:rPr>
      </w:pPr>
      <w:r>
        <w:rPr>
          <w:rFonts w:ascii="Arial" w:hAnsi="Arial" w:cs="Arial"/>
          <w:sz w:val="20"/>
          <w:szCs w:val="20"/>
        </w:rPr>
        <w:tab/>
        <w:t xml:space="preserve">. . .  </w:t>
      </w:r>
      <w:r w:rsidR="00F90956" w:rsidRPr="00F90956">
        <w:rPr>
          <w:rFonts w:ascii="Arial" w:hAnsi="Arial" w:cs="Arial"/>
          <w:sz w:val="20"/>
          <w:szCs w:val="20"/>
        </w:rPr>
        <w:t xml:space="preserve">The issue of the US’s drone attacks was the subject of a seminar in the Norwegian parliament on Thursday. The debate was raised by spokesperson for foreign affairs, </w:t>
      </w:r>
      <w:proofErr w:type="spellStart"/>
      <w:r w:rsidR="00F90956" w:rsidRPr="00F90956">
        <w:rPr>
          <w:rFonts w:ascii="Arial" w:hAnsi="Arial" w:cs="Arial"/>
          <w:sz w:val="20"/>
          <w:szCs w:val="20"/>
        </w:rPr>
        <w:t>Bård</w:t>
      </w:r>
      <w:proofErr w:type="spellEnd"/>
      <w:r w:rsidR="00F90956" w:rsidRPr="00F90956">
        <w:rPr>
          <w:rFonts w:ascii="Arial" w:hAnsi="Arial" w:cs="Arial"/>
          <w:sz w:val="20"/>
          <w:szCs w:val="20"/>
        </w:rPr>
        <w:t xml:space="preserve"> </w:t>
      </w:r>
      <w:proofErr w:type="spellStart"/>
      <w:r w:rsidR="00F90956" w:rsidRPr="00F90956">
        <w:rPr>
          <w:rFonts w:ascii="Arial" w:hAnsi="Arial" w:cs="Arial"/>
          <w:sz w:val="20"/>
          <w:szCs w:val="20"/>
        </w:rPr>
        <w:t>Vegar</w:t>
      </w:r>
      <w:proofErr w:type="spellEnd"/>
      <w:r w:rsidR="00F90956" w:rsidRPr="00F90956">
        <w:rPr>
          <w:rFonts w:ascii="Arial" w:hAnsi="Arial" w:cs="Arial"/>
          <w:sz w:val="20"/>
          <w:szCs w:val="20"/>
        </w:rPr>
        <w:t xml:space="preserve"> </w:t>
      </w:r>
      <w:proofErr w:type="spellStart"/>
      <w:r w:rsidR="00F90956" w:rsidRPr="00F90956">
        <w:rPr>
          <w:rFonts w:ascii="Arial" w:hAnsi="Arial" w:cs="Arial"/>
          <w:sz w:val="20"/>
          <w:szCs w:val="20"/>
        </w:rPr>
        <w:t>Solhjell</w:t>
      </w:r>
      <w:proofErr w:type="spellEnd"/>
      <w:r w:rsidR="00F90956" w:rsidRPr="00F90956">
        <w:rPr>
          <w:rFonts w:ascii="Arial" w:hAnsi="Arial" w:cs="Arial"/>
          <w:sz w:val="20"/>
          <w:szCs w:val="20"/>
        </w:rPr>
        <w:t>.</w:t>
      </w:r>
      <w:r>
        <w:rPr>
          <w:rFonts w:ascii="Arial" w:hAnsi="Arial" w:cs="Arial"/>
          <w:sz w:val="20"/>
          <w:szCs w:val="20"/>
        </w:rPr>
        <w:t xml:space="preserve">  </w:t>
      </w:r>
      <w:proofErr w:type="spellStart"/>
      <w:r w:rsidR="00F90956" w:rsidRPr="00F90956">
        <w:rPr>
          <w:rFonts w:ascii="Arial" w:hAnsi="Arial" w:cs="Arial"/>
          <w:sz w:val="20"/>
          <w:szCs w:val="20"/>
        </w:rPr>
        <w:t>Solhjell</w:t>
      </w:r>
      <w:proofErr w:type="spellEnd"/>
      <w:r w:rsidR="00F90956" w:rsidRPr="00F90956">
        <w:rPr>
          <w:rFonts w:ascii="Arial" w:hAnsi="Arial" w:cs="Arial"/>
          <w:sz w:val="20"/>
          <w:szCs w:val="20"/>
        </w:rPr>
        <w:t xml:space="preserve"> said during the debate: “This is perhaps the greatest and most dangerous development of warfare in the world today, but it has not raised much political debate.”</w:t>
      </w:r>
      <w:r>
        <w:rPr>
          <w:rFonts w:ascii="Arial" w:hAnsi="Arial" w:cs="Arial"/>
          <w:sz w:val="20"/>
          <w:szCs w:val="20"/>
        </w:rPr>
        <w:t xml:space="preserve">   . . .</w:t>
      </w:r>
      <w:r>
        <w:rPr>
          <w:rFonts w:ascii="Arial" w:hAnsi="Arial" w:cs="Arial"/>
          <w:sz w:val="20"/>
          <w:szCs w:val="20"/>
        </w:rPr>
        <w:br/>
      </w:r>
    </w:p>
    <w:p w:rsidR="00F90956" w:rsidRPr="00F90956" w:rsidRDefault="00D25E56" w:rsidP="00D25E56">
      <w:pPr>
        <w:spacing w:after="0" w:line="240" w:lineRule="auto"/>
        <w:rPr>
          <w:rFonts w:ascii="Arial" w:hAnsi="Arial" w:cs="Arial"/>
          <w:sz w:val="20"/>
          <w:szCs w:val="20"/>
        </w:rPr>
      </w:pPr>
      <w:r w:rsidRPr="00F90956">
        <w:rPr>
          <w:rFonts w:ascii="Arial" w:hAnsi="Arial" w:cs="Arial"/>
          <w:sz w:val="20"/>
          <w:szCs w:val="20"/>
        </w:rPr>
        <w:t xml:space="preserve"> </w:t>
      </w:r>
    </w:p>
    <w:p w:rsidR="00D25E56" w:rsidRDefault="00D25E56" w:rsidP="00D25E56">
      <w:pPr>
        <w:spacing w:after="0" w:line="240" w:lineRule="auto"/>
        <w:rPr>
          <w:rFonts w:ascii="Arial" w:hAnsi="Arial" w:cs="Arial"/>
          <w:sz w:val="20"/>
          <w:szCs w:val="20"/>
        </w:rPr>
      </w:pPr>
      <w:r>
        <w:rPr>
          <w:rFonts w:ascii="Arial" w:hAnsi="Arial" w:cs="Arial"/>
          <w:sz w:val="20"/>
          <w:szCs w:val="20"/>
        </w:rPr>
        <w:tab/>
        <w:t xml:space="preserve">. . .  </w:t>
      </w:r>
      <w:r w:rsidR="00F90956" w:rsidRPr="00F90956">
        <w:rPr>
          <w:rFonts w:ascii="Arial" w:hAnsi="Arial" w:cs="Arial"/>
          <w:sz w:val="20"/>
          <w:szCs w:val="20"/>
        </w:rPr>
        <w:t xml:space="preserve">A new Norwegian documentary “Drone”, directed by </w:t>
      </w:r>
      <w:proofErr w:type="spellStart"/>
      <w:r w:rsidR="00F90956" w:rsidRPr="00F90956">
        <w:rPr>
          <w:rFonts w:ascii="Arial" w:hAnsi="Arial" w:cs="Arial"/>
          <w:sz w:val="20"/>
          <w:szCs w:val="20"/>
        </w:rPr>
        <w:t>Tonje</w:t>
      </w:r>
      <w:proofErr w:type="spellEnd"/>
      <w:r w:rsidR="00F90956" w:rsidRPr="00F90956">
        <w:rPr>
          <w:rFonts w:ascii="Arial" w:hAnsi="Arial" w:cs="Arial"/>
          <w:sz w:val="20"/>
          <w:szCs w:val="20"/>
        </w:rPr>
        <w:t xml:space="preserve"> H. </w:t>
      </w:r>
      <w:proofErr w:type="spellStart"/>
      <w:r w:rsidR="00F90956" w:rsidRPr="00F90956">
        <w:rPr>
          <w:rFonts w:ascii="Arial" w:hAnsi="Arial" w:cs="Arial"/>
          <w:sz w:val="20"/>
          <w:szCs w:val="20"/>
        </w:rPr>
        <w:t>Schei</w:t>
      </w:r>
      <w:proofErr w:type="spellEnd"/>
      <w:r w:rsidR="00F90956" w:rsidRPr="00F90956">
        <w:rPr>
          <w:rFonts w:ascii="Arial" w:hAnsi="Arial" w:cs="Arial"/>
          <w:sz w:val="20"/>
          <w:szCs w:val="20"/>
        </w:rPr>
        <w:t>, has its Norway première at the film festival in Bergen on Friday, but a special première was shown at the Norwegian parliament on Thursday.</w:t>
      </w:r>
      <w:r>
        <w:rPr>
          <w:rFonts w:ascii="Arial" w:hAnsi="Arial" w:cs="Arial"/>
          <w:sz w:val="20"/>
          <w:szCs w:val="20"/>
        </w:rPr>
        <w:t xml:space="preserve">  </w:t>
      </w:r>
      <w:r w:rsidR="00F90956" w:rsidRPr="00F90956">
        <w:rPr>
          <w:rFonts w:ascii="Arial" w:hAnsi="Arial" w:cs="Arial"/>
          <w:sz w:val="20"/>
          <w:szCs w:val="20"/>
        </w:rPr>
        <w:t>In the documentary two drone pilots, Brandon Bryant and Michael Haas, report from inside the American drone program, where killing is akin to playing computer games.</w:t>
      </w:r>
      <w:r>
        <w:rPr>
          <w:rFonts w:ascii="Arial" w:hAnsi="Arial" w:cs="Arial"/>
          <w:sz w:val="20"/>
          <w:szCs w:val="20"/>
        </w:rPr>
        <w:t xml:space="preserve">   . . .</w:t>
      </w:r>
      <w:r w:rsidRPr="00F90956">
        <w:rPr>
          <w:rFonts w:ascii="Arial" w:hAnsi="Arial" w:cs="Arial"/>
          <w:sz w:val="20"/>
          <w:szCs w:val="20"/>
        </w:rPr>
        <w:t xml:space="preserve"> </w:t>
      </w:r>
      <w:r>
        <w:rPr>
          <w:rFonts w:ascii="Arial" w:hAnsi="Arial" w:cs="Arial"/>
          <w:sz w:val="20"/>
          <w:szCs w:val="20"/>
        </w:rPr>
        <w:t xml:space="preserve">  </w:t>
      </w:r>
      <w:r w:rsidR="00F90956" w:rsidRPr="00F90956">
        <w:rPr>
          <w:rFonts w:ascii="Arial" w:hAnsi="Arial" w:cs="Arial"/>
          <w:sz w:val="20"/>
          <w:szCs w:val="20"/>
        </w:rPr>
        <w:t>Bryant hoped that other drone pilots would follow his example of when he came out to the US media two years ago. But instead he was called a traitor, received threats and friends turned their backs against him.</w:t>
      </w:r>
      <w:r>
        <w:rPr>
          <w:rFonts w:ascii="Arial" w:hAnsi="Arial" w:cs="Arial"/>
          <w:sz w:val="20"/>
          <w:szCs w:val="20"/>
        </w:rPr>
        <w:t xml:space="preserve">    . . .</w:t>
      </w:r>
    </w:p>
    <w:p w:rsidR="00D25E56" w:rsidRDefault="00D25E56" w:rsidP="00D25E56">
      <w:pPr>
        <w:spacing w:after="0" w:line="240" w:lineRule="auto"/>
        <w:rPr>
          <w:rFonts w:ascii="Arial" w:hAnsi="Arial" w:cs="Arial"/>
          <w:sz w:val="20"/>
          <w:szCs w:val="20"/>
        </w:rPr>
      </w:pPr>
    </w:p>
    <w:p w:rsidR="00F90956" w:rsidRPr="00F90956" w:rsidRDefault="00D25E56" w:rsidP="00D25E56">
      <w:pPr>
        <w:spacing w:after="0" w:line="240" w:lineRule="auto"/>
        <w:rPr>
          <w:rFonts w:ascii="Arial" w:hAnsi="Arial" w:cs="Arial"/>
          <w:sz w:val="20"/>
          <w:szCs w:val="20"/>
        </w:rPr>
      </w:pPr>
      <w:r w:rsidRPr="00F90956">
        <w:rPr>
          <w:rFonts w:ascii="Arial" w:hAnsi="Arial" w:cs="Arial"/>
          <w:sz w:val="20"/>
          <w:szCs w:val="20"/>
        </w:rPr>
        <w:t xml:space="preserve"> </w:t>
      </w:r>
    </w:p>
    <w:p w:rsidR="006E06F4" w:rsidRDefault="00D25E56" w:rsidP="006E06F4">
      <w:pPr>
        <w:spacing w:after="0" w:line="240" w:lineRule="auto"/>
        <w:rPr>
          <w:rFonts w:ascii="Arial" w:hAnsi="Arial" w:cs="Arial"/>
          <w:sz w:val="20"/>
          <w:szCs w:val="20"/>
        </w:rPr>
      </w:pPr>
      <w:r>
        <w:rPr>
          <w:rFonts w:ascii="Arial" w:hAnsi="Arial" w:cs="Arial"/>
          <w:sz w:val="20"/>
          <w:szCs w:val="20"/>
        </w:rPr>
        <w:tab/>
        <w:t xml:space="preserve">. . .  </w:t>
      </w:r>
      <w:r w:rsidR="00F90956" w:rsidRPr="00F90956">
        <w:rPr>
          <w:rFonts w:ascii="Arial" w:hAnsi="Arial" w:cs="Arial"/>
          <w:sz w:val="20"/>
          <w:szCs w:val="20"/>
        </w:rPr>
        <w:t xml:space="preserve">Spokesperson of foreign affairs, </w:t>
      </w:r>
      <w:proofErr w:type="spellStart"/>
      <w:r w:rsidR="00F90956" w:rsidRPr="00F90956">
        <w:rPr>
          <w:rFonts w:ascii="Arial" w:hAnsi="Arial" w:cs="Arial"/>
          <w:sz w:val="20"/>
          <w:szCs w:val="20"/>
        </w:rPr>
        <w:t>Bård</w:t>
      </w:r>
      <w:proofErr w:type="spellEnd"/>
      <w:r w:rsidR="00F90956" w:rsidRPr="00F90956">
        <w:rPr>
          <w:rFonts w:ascii="Arial" w:hAnsi="Arial" w:cs="Arial"/>
          <w:sz w:val="20"/>
          <w:szCs w:val="20"/>
        </w:rPr>
        <w:t xml:space="preserve"> </w:t>
      </w:r>
      <w:proofErr w:type="spellStart"/>
      <w:r w:rsidR="00F90956" w:rsidRPr="00F90956">
        <w:rPr>
          <w:rFonts w:ascii="Arial" w:hAnsi="Arial" w:cs="Arial"/>
          <w:sz w:val="20"/>
          <w:szCs w:val="20"/>
        </w:rPr>
        <w:t>Vegar</w:t>
      </w:r>
      <w:proofErr w:type="spellEnd"/>
      <w:r w:rsidR="00F90956" w:rsidRPr="00F90956">
        <w:rPr>
          <w:rFonts w:ascii="Arial" w:hAnsi="Arial" w:cs="Arial"/>
          <w:sz w:val="20"/>
          <w:szCs w:val="20"/>
        </w:rPr>
        <w:t xml:space="preserve"> </w:t>
      </w:r>
      <w:proofErr w:type="spellStart"/>
      <w:r w:rsidR="00F90956" w:rsidRPr="00F90956">
        <w:rPr>
          <w:rFonts w:ascii="Arial" w:hAnsi="Arial" w:cs="Arial"/>
          <w:sz w:val="20"/>
          <w:szCs w:val="20"/>
        </w:rPr>
        <w:t>Solhjell</w:t>
      </w:r>
      <w:proofErr w:type="spellEnd"/>
      <w:r w:rsidR="00F90956" w:rsidRPr="00F90956">
        <w:rPr>
          <w:rFonts w:ascii="Arial" w:hAnsi="Arial" w:cs="Arial"/>
          <w:sz w:val="20"/>
          <w:szCs w:val="20"/>
        </w:rPr>
        <w:t xml:space="preserve"> thinks the use of armed drones challenges what he calls two of the greatest successes of modern times: international law and the human rights.</w:t>
      </w:r>
      <w:r w:rsidR="006E06F4">
        <w:rPr>
          <w:rFonts w:ascii="Arial" w:hAnsi="Arial" w:cs="Arial"/>
          <w:sz w:val="20"/>
          <w:szCs w:val="20"/>
        </w:rPr>
        <w:t xml:space="preserve">   . . .</w:t>
      </w:r>
    </w:p>
    <w:p w:rsidR="006E06F4" w:rsidRDefault="006E06F4" w:rsidP="006E06F4">
      <w:pPr>
        <w:spacing w:after="0" w:line="240" w:lineRule="auto"/>
        <w:rPr>
          <w:rFonts w:ascii="Arial" w:hAnsi="Arial" w:cs="Arial"/>
          <w:sz w:val="20"/>
          <w:szCs w:val="20"/>
        </w:rPr>
      </w:pPr>
    </w:p>
    <w:p w:rsidR="006E06F4" w:rsidRPr="00F90956" w:rsidRDefault="006E06F4" w:rsidP="006E06F4">
      <w:pPr>
        <w:spacing w:after="0" w:line="240" w:lineRule="auto"/>
        <w:rPr>
          <w:rFonts w:ascii="Arial" w:hAnsi="Arial" w:cs="Arial"/>
          <w:sz w:val="20"/>
          <w:szCs w:val="20"/>
        </w:rPr>
      </w:pPr>
    </w:p>
    <w:p w:rsidR="00F90956" w:rsidRDefault="00F90956" w:rsidP="00F90956">
      <w:pPr>
        <w:spacing w:after="0" w:line="240" w:lineRule="auto"/>
        <w:rPr>
          <w:rFonts w:ascii="Arial" w:hAnsi="Arial" w:cs="Arial"/>
          <w:sz w:val="20"/>
          <w:szCs w:val="20"/>
        </w:rPr>
      </w:pPr>
      <w:r w:rsidRPr="00F90956">
        <w:rPr>
          <w:rFonts w:ascii="Arial" w:hAnsi="Arial" w:cs="Arial"/>
          <w:sz w:val="20"/>
          <w:szCs w:val="20"/>
        </w:rPr>
        <w:t xml:space="preserve"> </w:t>
      </w:r>
      <w:r w:rsidR="006E06F4">
        <w:rPr>
          <w:rFonts w:ascii="Arial" w:hAnsi="Arial" w:cs="Arial"/>
          <w:sz w:val="20"/>
          <w:szCs w:val="20"/>
        </w:rPr>
        <w:tab/>
        <w:t xml:space="preserve">. . .  </w:t>
      </w:r>
      <w:r w:rsidRPr="00F90956">
        <w:rPr>
          <w:rFonts w:ascii="Arial" w:hAnsi="Arial" w:cs="Arial"/>
          <w:sz w:val="20"/>
          <w:szCs w:val="20"/>
        </w:rPr>
        <w:t>Around 3,000 persons have been killed in US drone attacks during the last eight years. Many of the victims were civilians, according to the UN.</w:t>
      </w:r>
    </w:p>
    <w:p w:rsidR="006E06F4" w:rsidRDefault="006E06F4" w:rsidP="00F90956">
      <w:pPr>
        <w:spacing w:after="0" w:line="240" w:lineRule="auto"/>
        <w:rPr>
          <w:rFonts w:ascii="Arial" w:hAnsi="Arial" w:cs="Arial"/>
          <w:sz w:val="20"/>
          <w:szCs w:val="20"/>
        </w:rPr>
      </w:pPr>
    </w:p>
    <w:p w:rsidR="006E06F4" w:rsidRPr="006E06F4" w:rsidRDefault="006E06F4" w:rsidP="00F90956">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sidRPr="006E06F4">
        <w:rPr>
          <w:rFonts w:ascii="Times New Roman" w:hAnsi="Times New Roman" w:cs="Times New Roman"/>
          <w:color w:val="FF0000"/>
          <w:sz w:val="24"/>
          <w:szCs w:val="24"/>
        </w:rPr>
        <w:t>{  Note that the author wishes to persuade the reader that the UN is a reliable source of information.  }</w:t>
      </w:r>
    </w:p>
    <w:p w:rsidR="00F90956" w:rsidRDefault="00F90956" w:rsidP="00F90956">
      <w:pPr>
        <w:spacing w:after="0" w:line="240" w:lineRule="auto"/>
        <w:rPr>
          <w:rFonts w:ascii="Arial" w:hAnsi="Arial" w:cs="Arial"/>
          <w:sz w:val="20"/>
          <w:szCs w:val="20"/>
        </w:rPr>
      </w:pPr>
    </w:p>
    <w:p w:rsidR="00F90956" w:rsidRPr="00F90956" w:rsidRDefault="00F90956" w:rsidP="00F90956">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90956">
        <w:rPr>
          <w:rFonts w:ascii="Times New Roman" w:hAnsi="Times New Roman" w:cs="Times New Roman"/>
          <w:sz w:val="20"/>
          <w:szCs w:val="20"/>
        </w:rPr>
        <w:t>--- https://www.thelocal.no/20140925/norway-can-stop-drone-war-un-advisor</w:t>
      </w:r>
    </w:p>
    <w:p w:rsidR="00F90956" w:rsidRDefault="00F909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7D7BA6" w:rsidRDefault="007D7BA6" w:rsidP="00E53A69">
      <w:pPr>
        <w:spacing w:after="0" w:line="240" w:lineRule="auto"/>
        <w:rPr>
          <w:rFonts w:ascii="Arial" w:hAnsi="Arial" w:cs="Arial"/>
          <w:sz w:val="20"/>
          <w:szCs w:val="20"/>
        </w:rPr>
      </w:pPr>
    </w:p>
    <w:p w:rsidR="007D7BA6" w:rsidRDefault="007D7BA6" w:rsidP="00E53A69">
      <w:pPr>
        <w:spacing w:after="0" w:line="240" w:lineRule="auto"/>
        <w:rPr>
          <w:rFonts w:ascii="Arial" w:hAnsi="Arial" w:cs="Arial"/>
          <w:sz w:val="20"/>
          <w:szCs w:val="20"/>
        </w:rPr>
      </w:pPr>
    </w:p>
    <w:p w:rsidR="007D7BA6" w:rsidRDefault="007D7BA6" w:rsidP="00E53A69">
      <w:pPr>
        <w:spacing w:after="0" w:line="240" w:lineRule="auto"/>
        <w:rPr>
          <w:rFonts w:ascii="Arial" w:hAnsi="Arial" w:cs="Arial"/>
          <w:sz w:val="20"/>
          <w:szCs w:val="20"/>
        </w:rPr>
      </w:pPr>
    </w:p>
    <w:p w:rsidR="007D7BA6" w:rsidRDefault="007D7BA6" w:rsidP="00E53A69">
      <w:pPr>
        <w:spacing w:after="0" w:line="240" w:lineRule="auto"/>
        <w:rPr>
          <w:rFonts w:ascii="Arial" w:hAnsi="Arial" w:cs="Arial"/>
          <w:sz w:val="20"/>
          <w:szCs w:val="20"/>
        </w:rPr>
      </w:pPr>
    </w:p>
    <w:p w:rsidR="007D7BA6" w:rsidRDefault="007D7BA6" w:rsidP="00E53A69">
      <w:pPr>
        <w:spacing w:after="0" w:line="240" w:lineRule="auto"/>
        <w:rPr>
          <w:rFonts w:ascii="Arial" w:hAnsi="Arial" w:cs="Arial"/>
          <w:sz w:val="20"/>
          <w:szCs w:val="20"/>
        </w:rPr>
      </w:pPr>
    </w:p>
    <w:p w:rsidR="00A57925" w:rsidRDefault="00A57925" w:rsidP="00E53A69">
      <w:pPr>
        <w:spacing w:after="0" w:line="240" w:lineRule="auto"/>
        <w:rPr>
          <w:rFonts w:ascii="Arial" w:hAnsi="Arial" w:cs="Arial"/>
          <w:sz w:val="20"/>
          <w:szCs w:val="20"/>
        </w:rPr>
      </w:pPr>
    </w:p>
    <w:p w:rsidR="00A6014F" w:rsidRPr="00A6014F" w:rsidRDefault="00A6014F" w:rsidP="00A6014F">
      <w:pPr>
        <w:spacing w:after="0" w:line="240" w:lineRule="auto"/>
        <w:rPr>
          <w:rFonts w:ascii="Arial" w:hAnsi="Arial" w:cs="Arial"/>
          <w:sz w:val="20"/>
          <w:szCs w:val="20"/>
        </w:rPr>
      </w:pPr>
    </w:p>
    <w:p w:rsidR="00A6014F" w:rsidRPr="00A6014F" w:rsidRDefault="00A6014F" w:rsidP="00A6014F">
      <w:pPr>
        <w:spacing w:after="0" w:line="240" w:lineRule="auto"/>
        <w:rPr>
          <w:rFonts w:ascii="Times New Roman" w:hAnsi="Times New Roman" w:cs="Times New Roman"/>
          <w:sz w:val="28"/>
          <w:szCs w:val="28"/>
        </w:rPr>
      </w:pPr>
      <w:r w:rsidRPr="00A6014F">
        <w:rPr>
          <w:rFonts w:ascii="Times New Roman" w:hAnsi="Times New Roman" w:cs="Times New Roman"/>
          <w:sz w:val="28"/>
          <w:szCs w:val="28"/>
        </w:rPr>
        <w:t>Pentagon: Prisoners Not Abused</w:t>
      </w:r>
    </w:p>
    <w:p w:rsidR="00A6014F" w:rsidRDefault="00A6014F" w:rsidP="00A6014F">
      <w:pPr>
        <w:spacing w:after="0" w:line="240" w:lineRule="auto"/>
        <w:rPr>
          <w:rFonts w:ascii="Arial" w:hAnsi="Arial" w:cs="Arial"/>
          <w:sz w:val="20"/>
          <w:szCs w:val="20"/>
        </w:rPr>
      </w:pPr>
      <w:r w:rsidRPr="00A6014F">
        <w:rPr>
          <w:rFonts w:ascii="Arial" w:hAnsi="Arial" w:cs="Arial"/>
          <w:sz w:val="20"/>
          <w:szCs w:val="20"/>
        </w:rPr>
        <w:t>JONATHAN EWING</w:t>
      </w:r>
      <w:r>
        <w:rPr>
          <w:rFonts w:ascii="Arial" w:hAnsi="Arial" w:cs="Arial"/>
          <w:sz w:val="20"/>
          <w:szCs w:val="20"/>
        </w:rPr>
        <w:t xml:space="preserve">    -  AP    -    </w:t>
      </w:r>
      <w:r w:rsidRPr="00A6014F">
        <w:rPr>
          <w:rFonts w:ascii="Arial" w:hAnsi="Arial" w:cs="Arial"/>
          <w:sz w:val="20"/>
          <w:szCs w:val="20"/>
        </w:rPr>
        <w:t xml:space="preserve">February 11, 2002 </w:t>
      </w:r>
    </w:p>
    <w:p w:rsidR="00A6014F" w:rsidRDefault="00A6014F" w:rsidP="00A6014F">
      <w:pPr>
        <w:spacing w:after="0" w:line="240" w:lineRule="auto"/>
        <w:rPr>
          <w:rFonts w:ascii="Arial" w:hAnsi="Arial" w:cs="Arial"/>
          <w:sz w:val="20"/>
          <w:szCs w:val="20"/>
        </w:rPr>
      </w:pPr>
    </w:p>
    <w:p w:rsidR="00A6014F" w:rsidRPr="00A6014F" w:rsidRDefault="00A6014F" w:rsidP="00A6014F">
      <w:pPr>
        <w:spacing w:after="0" w:line="240" w:lineRule="auto"/>
        <w:rPr>
          <w:rFonts w:ascii="Arial" w:hAnsi="Arial" w:cs="Arial"/>
          <w:sz w:val="20"/>
          <w:szCs w:val="20"/>
        </w:rPr>
      </w:pPr>
    </w:p>
    <w:p w:rsidR="00A6014F" w:rsidRPr="00A6014F" w:rsidRDefault="00A6014F" w:rsidP="00A6014F">
      <w:pPr>
        <w:spacing w:after="0" w:line="240" w:lineRule="auto"/>
        <w:rPr>
          <w:rFonts w:ascii="Arial" w:hAnsi="Arial" w:cs="Arial"/>
          <w:sz w:val="20"/>
          <w:szCs w:val="20"/>
        </w:rPr>
      </w:pPr>
      <w:r>
        <w:rPr>
          <w:rFonts w:ascii="Arial" w:hAnsi="Arial" w:cs="Arial"/>
          <w:sz w:val="20"/>
          <w:szCs w:val="20"/>
        </w:rPr>
        <w:tab/>
      </w:r>
      <w:r w:rsidRPr="00A6014F">
        <w:rPr>
          <w:rFonts w:ascii="Arial" w:hAnsi="Arial" w:cs="Arial"/>
          <w:sz w:val="20"/>
          <w:szCs w:val="20"/>
        </w:rPr>
        <w:t>The U.S. military insisted Tuesday that Afghans mistakenly captured in a special forces raid last month were not abused and, in fact, were in better shape when freed than when captured.</w:t>
      </w:r>
      <w:r>
        <w:rPr>
          <w:rFonts w:ascii="Arial" w:hAnsi="Arial" w:cs="Arial"/>
          <w:sz w:val="20"/>
          <w:szCs w:val="20"/>
        </w:rPr>
        <w:t xml:space="preserve">  </w:t>
      </w:r>
      <w:r w:rsidRPr="00A6014F">
        <w:rPr>
          <w:rFonts w:ascii="Arial" w:hAnsi="Arial" w:cs="Arial"/>
          <w:sz w:val="20"/>
          <w:szCs w:val="20"/>
        </w:rPr>
        <w:t>Nevertheless, the Pentagon will investigate allegations that U.S. soldiers beat and mistreated captives from the Jan. 23 raid, one of the most controversial incidents in the four-month U.S.-led campaign in Afghanistan.</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705A0" w:rsidRDefault="00A705A0" w:rsidP="00A6014F">
      <w:pPr>
        <w:spacing w:after="0" w:line="240" w:lineRule="auto"/>
        <w:rPr>
          <w:rFonts w:ascii="Arial" w:hAnsi="Arial" w:cs="Arial"/>
          <w:sz w:val="20"/>
          <w:szCs w:val="20"/>
        </w:rPr>
      </w:pPr>
    </w:p>
    <w:p w:rsidR="00A6014F" w:rsidRPr="00A6014F" w:rsidRDefault="00A705A0" w:rsidP="00A6014F">
      <w:pPr>
        <w:spacing w:after="0" w:line="240" w:lineRule="auto"/>
        <w:rPr>
          <w:rFonts w:ascii="Arial" w:hAnsi="Arial" w:cs="Arial"/>
          <w:sz w:val="20"/>
          <w:szCs w:val="20"/>
        </w:rPr>
      </w:pPr>
      <w:r>
        <w:rPr>
          <w:rFonts w:ascii="Arial" w:hAnsi="Arial" w:cs="Arial"/>
          <w:sz w:val="20"/>
          <w:szCs w:val="20"/>
        </w:rPr>
        <w:tab/>
      </w:r>
      <w:r w:rsidR="00A6014F" w:rsidRPr="00A6014F">
        <w:rPr>
          <w:rFonts w:ascii="Arial" w:hAnsi="Arial" w:cs="Arial"/>
          <w:sz w:val="20"/>
          <w:szCs w:val="20"/>
        </w:rPr>
        <w:t>Several of the 27 captives later released told The Washington Post that U.S. troops treated them so badly that some lost consciousness and suffered fractured ribs, loosened teeth and swollen noses. Other newspapers carried similar reports.</w:t>
      </w:r>
      <w:r>
        <w:rPr>
          <w:rFonts w:ascii="Arial" w:hAnsi="Arial" w:cs="Arial"/>
          <w:sz w:val="20"/>
          <w:szCs w:val="20"/>
        </w:rPr>
        <w:t xml:space="preserve">   . . .    </w:t>
      </w:r>
      <w:r w:rsidR="00A6014F" w:rsidRPr="00A6014F">
        <w:rPr>
          <w:rFonts w:ascii="Arial" w:hAnsi="Arial" w:cs="Arial"/>
          <w:sz w:val="20"/>
          <w:szCs w:val="20"/>
        </w:rPr>
        <w:t>Lt. Col. Keit</w:t>
      </w:r>
      <w:r>
        <w:rPr>
          <w:rFonts w:ascii="Arial" w:hAnsi="Arial" w:cs="Arial"/>
          <w:sz w:val="20"/>
          <w:szCs w:val="20"/>
        </w:rPr>
        <w:t xml:space="preserve">h </w:t>
      </w:r>
      <w:proofErr w:type="spellStart"/>
      <w:r>
        <w:rPr>
          <w:rFonts w:ascii="Arial" w:hAnsi="Arial" w:cs="Arial"/>
          <w:sz w:val="20"/>
          <w:szCs w:val="20"/>
        </w:rPr>
        <w:t>Warman</w:t>
      </w:r>
      <w:proofErr w:type="spellEnd"/>
      <w:r>
        <w:rPr>
          <w:rFonts w:ascii="Arial" w:hAnsi="Arial" w:cs="Arial"/>
          <w:sz w:val="20"/>
          <w:szCs w:val="20"/>
        </w:rPr>
        <w:t xml:space="preserve"> said   . . .  </w:t>
      </w:r>
      <w:r w:rsidR="00A6014F" w:rsidRPr="00A6014F">
        <w:rPr>
          <w:rFonts w:ascii="Arial" w:hAnsi="Arial" w:cs="Arial"/>
          <w:sz w:val="20"/>
          <w:szCs w:val="20"/>
        </w:rPr>
        <w:t xml:space="preserve"> that the abuse claims were without foundation.</w:t>
      </w:r>
      <w:r>
        <w:rPr>
          <w:rFonts w:ascii="Arial" w:hAnsi="Arial" w:cs="Arial"/>
          <w:sz w:val="20"/>
          <w:szCs w:val="20"/>
        </w:rPr>
        <w:t xml:space="preserve">  </w:t>
      </w:r>
      <w:r w:rsidR="00A6014F" w:rsidRPr="00A6014F">
        <w:rPr>
          <w:rFonts w:ascii="Arial" w:hAnsi="Arial" w:cs="Arial"/>
          <w:sz w:val="20"/>
          <w:szCs w:val="20"/>
        </w:rPr>
        <w:t xml:space="preserve">"More to the point, they were in better condition than when they arrived," said </w:t>
      </w:r>
      <w:proofErr w:type="spellStart"/>
      <w:r w:rsidR="00A6014F" w:rsidRPr="00A6014F">
        <w:rPr>
          <w:rFonts w:ascii="Arial" w:hAnsi="Arial" w:cs="Arial"/>
          <w:sz w:val="20"/>
          <w:szCs w:val="20"/>
        </w:rPr>
        <w:t>Warman</w:t>
      </w:r>
      <w:proofErr w:type="spellEnd"/>
      <w:r w:rsidR="00A6014F" w:rsidRPr="00A6014F">
        <w:rPr>
          <w:rFonts w:ascii="Arial" w:hAnsi="Arial" w:cs="Arial"/>
          <w:sz w:val="20"/>
          <w:szCs w:val="20"/>
        </w:rPr>
        <w:t>, who commands the base's detention facility. "When they arrived, they were examined and some had lacerations and some bruises, but none had broken bones and there were no serious injuries."</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lastRenderedPageBreak/>
        <w:t xml:space="preserve"> </w:t>
      </w:r>
    </w:p>
    <w:p w:rsidR="00A705A0" w:rsidRDefault="00A705A0" w:rsidP="00A705A0">
      <w:pPr>
        <w:spacing w:after="0" w:line="240" w:lineRule="auto"/>
        <w:rPr>
          <w:rFonts w:ascii="Arial" w:hAnsi="Arial" w:cs="Arial"/>
          <w:sz w:val="20"/>
          <w:szCs w:val="20"/>
        </w:rPr>
      </w:pPr>
      <w:r>
        <w:rPr>
          <w:rFonts w:ascii="Arial" w:hAnsi="Arial" w:cs="Arial"/>
          <w:sz w:val="20"/>
          <w:szCs w:val="20"/>
        </w:rPr>
        <w:tab/>
      </w:r>
      <w:r w:rsidR="00A6014F" w:rsidRPr="00A6014F">
        <w:rPr>
          <w:rFonts w:ascii="Arial" w:hAnsi="Arial" w:cs="Arial"/>
          <w:sz w:val="20"/>
          <w:szCs w:val="20"/>
        </w:rPr>
        <w:t xml:space="preserve">Base commander Col. Frank. </w:t>
      </w:r>
      <w:proofErr w:type="spellStart"/>
      <w:r w:rsidR="00A6014F" w:rsidRPr="00A6014F">
        <w:rPr>
          <w:rFonts w:ascii="Arial" w:hAnsi="Arial" w:cs="Arial"/>
          <w:sz w:val="20"/>
          <w:szCs w:val="20"/>
        </w:rPr>
        <w:t>Wiercinski</w:t>
      </w:r>
      <w:proofErr w:type="spellEnd"/>
      <w:r w:rsidR="00A6014F" w:rsidRPr="00A6014F">
        <w:rPr>
          <w:rFonts w:ascii="Arial" w:hAnsi="Arial" w:cs="Arial"/>
          <w:sz w:val="20"/>
          <w:szCs w:val="20"/>
        </w:rPr>
        <w:t xml:space="preserve"> said Red Cross investigators found no evidence that any detainees, believed to include fighters from the Taliban and Osama bin Laden's al-Qaida terrorist network, have been mistreated</w:t>
      </w:r>
      <w:r>
        <w:rPr>
          <w:rFonts w:ascii="Arial" w:hAnsi="Arial" w:cs="Arial"/>
          <w:sz w:val="20"/>
          <w:szCs w:val="20"/>
        </w:rPr>
        <w:t xml:space="preserve">.  </w:t>
      </w:r>
      <w:r w:rsidR="00A6014F" w:rsidRPr="00A6014F">
        <w:rPr>
          <w:rFonts w:ascii="Arial" w:hAnsi="Arial" w:cs="Arial"/>
          <w:sz w:val="20"/>
          <w:szCs w:val="20"/>
        </w:rPr>
        <w:t>"As soon as we got hot food, they got hot food. As soon as we were able to get hot showers and clean ourselves, the detainees were able to get hot showers and clean themselves," he said.</w:t>
      </w:r>
      <w:r>
        <w:rPr>
          <w:rFonts w:ascii="Arial" w:hAnsi="Arial" w:cs="Arial"/>
          <w:sz w:val="20"/>
          <w:szCs w:val="20"/>
        </w:rPr>
        <w:t xml:space="preserve">   . . .   T</w:t>
      </w:r>
      <w:r w:rsidR="00A6014F" w:rsidRPr="00A6014F">
        <w:rPr>
          <w:rFonts w:ascii="Arial" w:hAnsi="Arial" w:cs="Arial"/>
          <w:sz w:val="20"/>
          <w:szCs w:val="20"/>
        </w:rPr>
        <w:t>he U.S. military acknowledged that the 27 captives were not al-Qaida or Taliban fighters and released them.</w:t>
      </w:r>
      <w:r>
        <w:rPr>
          <w:rFonts w:ascii="Arial" w:hAnsi="Arial" w:cs="Arial"/>
          <w:sz w:val="20"/>
          <w:szCs w:val="20"/>
        </w:rPr>
        <w:t xml:space="preserve">   . . .</w:t>
      </w:r>
    </w:p>
    <w:p w:rsidR="00A705A0" w:rsidRDefault="00A705A0" w:rsidP="00A705A0">
      <w:pPr>
        <w:spacing w:after="0" w:line="240" w:lineRule="auto"/>
        <w:rPr>
          <w:rFonts w:ascii="Arial" w:hAnsi="Arial" w:cs="Arial"/>
          <w:sz w:val="20"/>
          <w:szCs w:val="20"/>
        </w:rPr>
      </w:pPr>
    </w:p>
    <w:p w:rsidR="00A6014F" w:rsidRPr="00A6014F" w:rsidRDefault="00A6014F" w:rsidP="00A705A0">
      <w:pPr>
        <w:spacing w:after="0" w:line="240" w:lineRule="auto"/>
        <w:rPr>
          <w:rFonts w:ascii="Arial" w:hAnsi="Arial" w:cs="Arial"/>
          <w:sz w:val="20"/>
          <w:szCs w:val="20"/>
        </w:rPr>
      </w:pPr>
      <w:r w:rsidRPr="00A6014F">
        <w:rPr>
          <w:rFonts w:ascii="Arial" w:hAnsi="Arial" w:cs="Arial"/>
          <w:sz w:val="20"/>
          <w:szCs w:val="20"/>
        </w:rPr>
        <w:t xml:space="preserve"> </w:t>
      </w:r>
    </w:p>
    <w:p w:rsidR="00A6014F" w:rsidRPr="00A6014F" w:rsidRDefault="00A705A0" w:rsidP="00A6014F">
      <w:pPr>
        <w:spacing w:after="0" w:line="240" w:lineRule="auto"/>
        <w:rPr>
          <w:rFonts w:ascii="Arial" w:hAnsi="Arial" w:cs="Arial"/>
          <w:sz w:val="20"/>
          <w:szCs w:val="20"/>
        </w:rPr>
      </w:pPr>
      <w:r>
        <w:rPr>
          <w:rFonts w:ascii="Arial" w:hAnsi="Arial" w:cs="Arial"/>
          <w:sz w:val="20"/>
          <w:szCs w:val="20"/>
        </w:rPr>
        <w:tab/>
        <w:t xml:space="preserve">. . .  </w:t>
      </w:r>
      <w:r w:rsidR="00A6014F" w:rsidRPr="00A6014F">
        <w:rPr>
          <w:rFonts w:ascii="Arial" w:hAnsi="Arial" w:cs="Arial"/>
          <w:sz w:val="20"/>
          <w:szCs w:val="20"/>
        </w:rPr>
        <w:t>The attack has fueled debate about civilian casualties in Afghanistan. Although estimates of civilian deaths have gone into the thousands, a review released Monday by The Associated Press suggested the toll may be in the mid-hundreds, a figure reached by examining hospital records, visiting bomb sites and interviewing eyewitnesses and officials.</w:t>
      </w:r>
      <w:r>
        <w:rPr>
          <w:rFonts w:ascii="Arial" w:hAnsi="Arial" w:cs="Arial"/>
          <w:sz w:val="20"/>
          <w:szCs w:val="20"/>
        </w:rPr>
        <w:t xml:space="preserve">   . . .</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6014F" w:rsidRPr="00A6014F" w:rsidRDefault="00A705A0" w:rsidP="00A6014F">
      <w:pPr>
        <w:spacing w:after="0" w:line="240" w:lineRule="auto"/>
        <w:rPr>
          <w:rFonts w:ascii="Arial" w:hAnsi="Arial" w:cs="Arial"/>
          <w:sz w:val="20"/>
          <w:szCs w:val="20"/>
        </w:rPr>
      </w:pPr>
      <w:r>
        <w:rPr>
          <w:rFonts w:ascii="Arial" w:hAnsi="Arial" w:cs="Arial"/>
          <w:sz w:val="20"/>
          <w:szCs w:val="20"/>
        </w:rPr>
        <w:tab/>
        <w:t xml:space="preserve">. . .  </w:t>
      </w:r>
      <w:r w:rsidR="00A6014F" w:rsidRPr="00A6014F">
        <w:rPr>
          <w:rFonts w:ascii="Arial" w:hAnsi="Arial" w:cs="Arial"/>
          <w:sz w:val="20"/>
          <w:szCs w:val="20"/>
        </w:rPr>
        <w:t>An unknown num</w:t>
      </w:r>
      <w:r>
        <w:rPr>
          <w:rFonts w:ascii="Arial" w:hAnsi="Arial" w:cs="Arial"/>
          <w:sz w:val="20"/>
          <w:szCs w:val="20"/>
        </w:rPr>
        <w:t>ber of people were killed in [a]</w:t>
      </w:r>
      <w:r w:rsidR="00A6014F" w:rsidRPr="00A6014F">
        <w:rPr>
          <w:rFonts w:ascii="Arial" w:hAnsi="Arial" w:cs="Arial"/>
          <w:sz w:val="20"/>
          <w:szCs w:val="20"/>
        </w:rPr>
        <w:t xml:space="preserve"> Hellfire missile strike from a CIA-operated pilotless plane</w:t>
      </w:r>
      <w:r>
        <w:rPr>
          <w:rFonts w:ascii="Arial" w:hAnsi="Arial" w:cs="Arial"/>
          <w:sz w:val="20"/>
          <w:szCs w:val="20"/>
        </w:rPr>
        <w:t>.</w:t>
      </w:r>
      <w:r w:rsidR="00A6014F" w:rsidRPr="00A6014F">
        <w:rPr>
          <w:rFonts w:ascii="Arial" w:hAnsi="Arial" w:cs="Arial"/>
          <w:sz w:val="20"/>
          <w:szCs w:val="20"/>
        </w:rPr>
        <w:t xml:space="preserve"> </w:t>
      </w:r>
      <w:r>
        <w:rPr>
          <w:rFonts w:ascii="Arial" w:hAnsi="Arial" w:cs="Arial"/>
          <w:sz w:val="20"/>
          <w:szCs w:val="20"/>
        </w:rPr>
        <w:t xml:space="preserve"> </w:t>
      </w:r>
      <w:r w:rsidR="00A6014F" w:rsidRPr="00A6014F">
        <w:rPr>
          <w:rFonts w:ascii="Arial" w:hAnsi="Arial" w:cs="Arial"/>
          <w:sz w:val="20"/>
          <w:szCs w:val="20"/>
        </w:rPr>
        <w:t xml:space="preserve">Asked about reports that those killed were peasants gathering scrap metal, </w:t>
      </w:r>
      <w:r>
        <w:rPr>
          <w:rFonts w:ascii="Arial" w:hAnsi="Arial" w:cs="Arial"/>
          <w:sz w:val="20"/>
          <w:szCs w:val="20"/>
        </w:rPr>
        <w:t>[</w:t>
      </w:r>
      <w:r w:rsidRPr="00A705A0">
        <w:rPr>
          <w:rFonts w:ascii="Arial" w:hAnsi="Arial" w:cs="Arial"/>
          <w:sz w:val="20"/>
          <w:szCs w:val="20"/>
        </w:rPr>
        <w:t>Pentagon spokeswoman</w:t>
      </w:r>
      <w:r>
        <w:rPr>
          <w:rFonts w:ascii="Arial" w:hAnsi="Arial" w:cs="Arial"/>
          <w:sz w:val="20"/>
          <w:szCs w:val="20"/>
        </w:rPr>
        <w:t xml:space="preserve"> </w:t>
      </w:r>
      <w:r w:rsidRPr="00A705A0">
        <w:rPr>
          <w:rFonts w:ascii="Arial" w:hAnsi="Arial" w:cs="Arial"/>
          <w:sz w:val="20"/>
          <w:szCs w:val="20"/>
        </w:rPr>
        <w:t>Victoria</w:t>
      </w:r>
      <w:r>
        <w:rPr>
          <w:rFonts w:ascii="Arial" w:hAnsi="Arial" w:cs="Arial"/>
          <w:sz w:val="20"/>
          <w:szCs w:val="20"/>
        </w:rPr>
        <w:t xml:space="preserve">] </w:t>
      </w:r>
      <w:r w:rsidR="00A6014F" w:rsidRPr="00A6014F">
        <w:rPr>
          <w:rFonts w:ascii="Arial" w:hAnsi="Arial" w:cs="Arial"/>
          <w:sz w:val="20"/>
          <w:szCs w:val="20"/>
        </w:rPr>
        <w:t>Clarke said, "We haven't seen or heard anything that leads us to believe that it was anything other than what we thought the target was."</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6014F" w:rsidRPr="00A6014F" w:rsidRDefault="00A705A0" w:rsidP="00A6014F">
      <w:pPr>
        <w:spacing w:after="0" w:line="240" w:lineRule="auto"/>
        <w:rPr>
          <w:rFonts w:ascii="Arial" w:hAnsi="Arial" w:cs="Arial"/>
          <w:sz w:val="20"/>
          <w:szCs w:val="20"/>
        </w:rPr>
      </w:pPr>
      <w:r>
        <w:rPr>
          <w:rFonts w:ascii="Arial" w:hAnsi="Arial" w:cs="Arial"/>
          <w:sz w:val="20"/>
          <w:szCs w:val="20"/>
        </w:rPr>
        <w:tab/>
      </w:r>
      <w:r w:rsidR="00A6014F" w:rsidRPr="00A6014F">
        <w:rPr>
          <w:rFonts w:ascii="Arial" w:hAnsi="Arial" w:cs="Arial"/>
          <w:sz w:val="20"/>
          <w:szCs w:val="20"/>
        </w:rPr>
        <w:t xml:space="preserve">Another Pentagon official, Rear Adm. John </w:t>
      </w:r>
      <w:proofErr w:type="spellStart"/>
      <w:r w:rsidR="00A6014F" w:rsidRPr="00A6014F">
        <w:rPr>
          <w:rFonts w:ascii="Arial" w:hAnsi="Arial" w:cs="Arial"/>
          <w:sz w:val="20"/>
          <w:szCs w:val="20"/>
        </w:rPr>
        <w:t>Stufflebeem</w:t>
      </w:r>
      <w:proofErr w:type="spellEnd"/>
      <w:r w:rsidR="00A6014F" w:rsidRPr="00A6014F">
        <w:rPr>
          <w:rFonts w:ascii="Arial" w:hAnsi="Arial" w:cs="Arial"/>
          <w:sz w:val="20"/>
          <w:szCs w:val="20"/>
        </w:rPr>
        <w:t>, said credit card applications, airline schedules and an empty box for a hand-held radio were found at the site, suggesting the victims were "not peasant people up there farming."</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6014F" w:rsidRPr="00A6014F" w:rsidRDefault="00A705A0" w:rsidP="00A6014F">
      <w:pPr>
        <w:spacing w:after="0" w:line="240" w:lineRule="auto"/>
        <w:rPr>
          <w:rFonts w:ascii="Arial" w:hAnsi="Arial" w:cs="Arial"/>
          <w:sz w:val="20"/>
          <w:szCs w:val="20"/>
        </w:rPr>
      </w:pPr>
      <w:r>
        <w:rPr>
          <w:rFonts w:ascii="Arial" w:hAnsi="Arial" w:cs="Arial"/>
          <w:sz w:val="20"/>
          <w:szCs w:val="20"/>
        </w:rPr>
        <w:tab/>
      </w:r>
      <w:r w:rsidR="00A6014F" w:rsidRPr="00A6014F">
        <w:rPr>
          <w:rFonts w:ascii="Arial" w:hAnsi="Arial" w:cs="Arial"/>
          <w:sz w:val="20"/>
          <w:szCs w:val="20"/>
        </w:rPr>
        <w:t>The Pentagon also said U.S. soldiers were justified in keeping a Washington Post reporter away from the missile strike site and denied that soldiers threatened to shoot reporter Doug Struck, as the Post reported Monday.</w:t>
      </w:r>
      <w:r>
        <w:rPr>
          <w:rFonts w:ascii="Arial" w:hAnsi="Arial" w:cs="Arial"/>
          <w:sz w:val="20"/>
          <w:szCs w:val="20"/>
        </w:rPr>
        <w:t xml:space="preserve">  </w:t>
      </w:r>
      <w:r w:rsidR="00A6014F" w:rsidRPr="00A6014F">
        <w:rPr>
          <w:rFonts w:ascii="Arial" w:hAnsi="Arial" w:cs="Arial"/>
          <w:sz w:val="20"/>
          <w:szCs w:val="20"/>
        </w:rPr>
        <w:t xml:space="preserve">The newspaper </w:t>
      </w:r>
      <w:r>
        <w:rPr>
          <w:rFonts w:ascii="Arial" w:hAnsi="Arial" w:cs="Arial"/>
          <w:sz w:val="20"/>
          <w:szCs w:val="20"/>
        </w:rPr>
        <w:t xml:space="preserve">[the </w:t>
      </w:r>
      <w:r w:rsidRPr="00A6014F">
        <w:rPr>
          <w:rFonts w:ascii="Arial" w:hAnsi="Arial" w:cs="Arial"/>
          <w:sz w:val="20"/>
          <w:szCs w:val="20"/>
        </w:rPr>
        <w:t>Washington Post</w:t>
      </w:r>
      <w:r>
        <w:rPr>
          <w:rFonts w:ascii="Arial" w:hAnsi="Arial" w:cs="Arial"/>
          <w:sz w:val="20"/>
          <w:szCs w:val="20"/>
        </w:rPr>
        <w:t xml:space="preserve">] </w:t>
      </w:r>
      <w:r w:rsidR="00A6014F" w:rsidRPr="00A6014F">
        <w:rPr>
          <w:rFonts w:ascii="Arial" w:hAnsi="Arial" w:cs="Arial"/>
          <w:sz w:val="20"/>
          <w:szCs w:val="20"/>
        </w:rPr>
        <w:t>said American soldiers held Struck at gunpoint Sunday and the troops' unidentified leader said he "would be shot" if he went any closer to the attack site.</w:t>
      </w:r>
    </w:p>
    <w:p w:rsidR="00A6014F" w:rsidRPr="00A6014F" w:rsidRDefault="00A6014F" w:rsidP="00A6014F">
      <w:pPr>
        <w:spacing w:after="0" w:line="240" w:lineRule="auto"/>
        <w:rPr>
          <w:rFonts w:ascii="Arial" w:hAnsi="Arial" w:cs="Arial"/>
          <w:sz w:val="20"/>
          <w:szCs w:val="20"/>
        </w:rPr>
      </w:pPr>
      <w:r w:rsidRPr="00A6014F">
        <w:rPr>
          <w:rFonts w:ascii="Arial" w:hAnsi="Arial" w:cs="Arial"/>
          <w:sz w:val="20"/>
          <w:szCs w:val="20"/>
        </w:rPr>
        <w:t xml:space="preserve"> </w:t>
      </w:r>
    </w:p>
    <w:p w:rsidR="00A705A0" w:rsidRDefault="00A705A0" w:rsidP="00A705A0">
      <w:pPr>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A6014F" w:rsidRPr="00A6014F">
        <w:rPr>
          <w:rFonts w:ascii="Arial" w:hAnsi="Arial" w:cs="Arial"/>
          <w:sz w:val="20"/>
          <w:szCs w:val="20"/>
        </w:rPr>
        <w:t>But Rear Adm. Craig Quigley said the soldier's words to Struck were: "For your own safety, we cannot let you go forward. You could be shot in a firefight."</w:t>
      </w:r>
      <w:r>
        <w:rPr>
          <w:rFonts w:ascii="Arial" w:hAnsi="Arial" w:cs="Arial"/>
          <w:sz w:val="20"/>
          <w:szCs w:val="20"/>
        </w:rPr>
        <w:t xml:space="preserve">   . . .</w:t>
      </w:r>
    </w:p>
    <w:p w:rsidR="00A6014F" w:rsidRDefault="00A705A0" w:rsidP="00A705A0">
      <w:pPr>
        <w:spacing w:after="0" w:line="240" w:lineRule="auto"/>
        <w:rPr>
          <w:rFonts w:ascii="Arial" w:hAnsi="Arial" w:cs="Arial"/>
          <w:sz w:val="20"/>
          <w:szCs w:val="20"/>
        </w:rPr>
      </w:pPr>
      <w:r>
        <w:rPr>
          <w:rFonts w:ascii="Arial" w:hAnsi="Arial" w:cs="Arial"/>
          <w:sz w:val="20"/>
          <w:szCs w:val="20"/>
        </w:rPr>
        <w:t xml:space="preserve"> </w:t>
      </w:r>
    </w:p>
    <w:p w:rsidR="00A6014F" w:rsidRPr="00A6014F" w:rsidRDefault="00A6014F" w:rsidP="00A6014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A6014F">
        <w:rPr>
          <w:rFonts w:ascii="Times New Roman" w:hAnsi="Times New Roman" w:cs="Times New Roman"/>
          <w:sz w:val="20"/>
          <w:szCs w:val="20"/>
        </w:rPr>
        <w:t>--- http://www.mrt.com/news/article/Pentagon-Prisoners-Not-Abused-7854885.php</w:t>
      </w:r>
    </w:p>
    <w:p w:rsidR="00F90956" w:rsidRDefault="00F90956" w:rsidP="00E53A69">
      <w:pPr>
        <w:spacing w:after="0" w:line="240" w:lineRule="auto"/>
        <w:rPr>
          <w:rFonts w:ascii="Arial" w:hAnsi="Arial" w:cs="Arial"/>
          <w:sz w:val="20"/>
          <w:szCs w:val="20"/>
        </w:rPr>
      </w:pPr>
    </w:p>
    <w:p w:rsidR="00F90956" w:rsidRDefault="00F90956" w:rsidP="00E53A69">
      <w:pPr>
        <w:spacing w:after="0" w:line="240" w:lineRule="auto"/>
        <w:rPr>
          <w:rFonts w:ascii="Arial" w:hAnsi="Arial" w:cs="Arial"/>
          <w:sz w:val="20"/>
          <w:szCs w:val="20"/>
        </w:rPr>
      </w:pPr>
    </w:p>
    <w:p w:rsidR="00A705A0" w:rsidRDefault="00A705A0" w:rsidP="00E53A69">
      <w:pPr>
        <w:spacing w:after="0" w:line="240" w:lineRule="auto"/>
        <w:rPr>
          <w:rFonts w:ascii="Arial" w:hAnsi="Arial" w:cs="Arial"/>
          <w:sz w:val="20"/>
          <w:szCs w:val="20"/>
        </w:rPr>
      </w:pPr>
    </w:p>
    <w:p w:rsidR="00A705A0" w:rsidRDefault="00A705A0" w:rsidP="00E53A69">
      <w:pPr>
        <w:spacing w:after="0" w:line="240" w:lineRule="auto"/>
        <w:rPr>
          <w:rFonts w:ascii="Arial" w:hAnsi="Arial" w:cs="Arial"/>
          <w:sz w:val="20"/>
          <w:szCs w:val="20"/>
        </w:rPr>
      </w:pPr>
    </w:p>
    <w:p w:rsidR="00A705A0" w:rsidRDefault="00A705A0" w:rsidP="00E53A69">
      <w:pPr>
        <w:spacing w:after="0" w:line="240" w:lineRule="auto"/>
        <w:rPr>
          <w:rFonts w:ascii="Arial" w:hAnsi="Arial" w:cs="Arial"/>
          <w:sz w:val="20"/>
          <w:szCs w:val="20"/>
        </w:rPr>
      </w:pPr>
    </w:p>
    <w:p w:rsidR="00A705A0" w:rsidRDefault="00A705A0" w:rsidP="00E53A69">
      <w:pPr>
        <w:spacing w:after="0" w:line="240" w:lineRule="auto"/>
        <w:rPr>
          <w:rFonts w:ascii="Arial" w:hAnsi="Arial" w:cs="Arial"/>
          <w:sz w:val="20"/>
          <w:szCs w:val="20"/>
        </w:rPr>
      </w:pPr>
    </w:p>
    <w:p w:rsidR="00A705A0" w:rsidRDefault="00A705A0" w:rsidP="00E53A69">
      <w:pPr>
        <w:spacing w:after="0" w:line="240" w:lineRule="auto"/>
        <w:rPr>
          <w:rFonts w:ascii="Arial" w:hAnsi="Arial" w:cs="Arial"/>
          <w:sz w:val="20"/>
          <w:szCs w:val="20"/>
        </w:rPr>
      </w:pPr>
    </w:p>
    <w:p w:rsidR="00A705A0" w:rsidRDefault="00A705A0" w:rsidP="00E53A69">
      <w:pPr>
        <w:spacing w:after="0" w:line="240" w:lineRule="auto"/>
        <w:rPr>
          <w:rFonts w:ascii="Arial" w:hAnsi="Arial" w:cs="Arial"/>
          <w:sz w:val="20"/>
          <w:szCs w:val="20"/>
        </w:rPr>
      </w:pPr>
    </w:p>
    <w:p w:rsidR="00997BCA" w:rsidRPr="00997BCA" w:rsidRDefault="00997BCA" w:rsidP="00997BCA">
      <w:pPr>
        <w:spacing w:after="0" w:line="240" w:lineRule="auto"/>
        <w:rPr>
          <w:rFonts w:ascii="Arial" w:hAnsi="Arial" w:cs="Arial"/>
          <w:sz w:val="20"/>
          <w:szCs w:val="20"/>
        </w:rPr>
      </w:pPr>
    </w:p>
    <w:p w:rsidR="00997BCA" w:rsidRDefault="00997BCA" w:rsidP="00997BCA">
      <w:pPr>
        <w:spacing w:after="0" w:line="240" w:lineRule="auto"/>
        <w:rPr>
          <w:rFonts w:ascii="Arial" w:hAnsi="Arial" w:cs="Arial"/>
          <w:sz w:val="20"/>
          <w:szCs w:val="20"/>
        </w:rPr>
      </w:pPr>
    </w:p>
    <w:p w:rsidR="00997BCA" w:rsidRPr="00997BCA" w:rsidRDefault="00997BCA" w:rsidP="00997BCA">
      <w:pPr>
        <w:spacing w:after="0" w:line="240" w:lineRule="auto"/>
        <w:rPr>
          <w:rFonts w:ascii="Times New Roman" w:hAnsi="Times New Roman" w:cs="Times New Roman"/>
          <w:sz w:val="28"/>
          <w:szCs w:val="28"/>
        </w:rPr>
      </w:pPr>
      <w:r w:rsidRPr="00997BCA">
        <w:rPr>
          <w:rFonts w:ascii="Times New Roman" w:hAnsi="Times New Roman" w:cs="Times New Roman"/>
          <w:sz w:val="28"/>
          <w:szCs w:val="28"/>
        </w:rPr>
        <w:t>Evidence shows strike victims not 'innocents,' Pentagon says</w:t>
      </w:r>
    </w:p>
    <w:p w:rsidR="00997BCA" w:rsidRDefault="00997BCA" w:rsidP="00997BCA">
      <w:pPr>
        <w:spacing w:after="0" w:line="240" w:lineRule="auto"/>
        <w:rPr>
          <w:rFonts w:ascii="Arial" w:hAnsi="Arial" w:cs="Arial"/>
          <w:sz w:val="20"/>
          <w:szCs w:val="20"/>
        </w:rPr>
      </w:pPr>
      <w:r>
        <w:rPr>
          <w:rFonts w:ascii="Arial" w:hAnsi="Arial" w:cs="Arial"/>
          <w:sz w:val="20"/>
          <w:szCs w:val="20"/>
        </w:rPr>
        <w:t xml:space="preserve">Robert Burns   -  AP   -    Deseret News    -  </w:t>
      </w:r>
      <w:r w:rsidRPr="00997BCA">
        <w:rPr>
          <w:rFonts w:ascii="Arial" w:hAnsi="Arial" w:cs="Arial"/>
          <w:sz w:val="20"/>
          <w:szCs w:val="20"/>
        </w:rPr>
        <w:t xml:space="preserve">February 12, 2002 </w:t>
      </w:r>
    </w:p>
    <w:p w:rsidR="00997BCA" w:rsidRDefault="00997BCA" w:rsidP="00997BCA">
      <w:pPr>
        <w:spacing w:after="0" w:line="240" w:lineRule="auto"/>
        <w:rPr>
          <w:rFonts w:ascii="Arial" w:hAnsi="Arial" w:cs="Arial"/>
          <w:sz w:val="20"/>
          <w:szCs w:val="20"/>
        </w:rPr>
      </w:pPr>
    </w:p>
    <w:p w:rsidR="00997BCA" w:rsidRPr="00997BCA" w:rsidRDefault="00997BCA" w:rsidP="00997BCA">
      <w:pPr>
        <w:spacing w:after="0" w:line="240" w:lineRule="auto"/>
        <w:rPr>
          <w:rFonts w:ascii="Arial" w:hAnsi="Arial" w:cs="Arial"/>
          <w:sz w:val="20"/>
          <w:szCs w:val="20"/>
        </w:rPr>
      </w:pPr>
    </w:p>
    <w:p w:rsidR="00997BCA" w:rsidRPr="00997BCA" w:rsidRDefault="00997BCA" w:rsidP="00997BCA">
      <w:pPr>
        <w:spacing w:after="0" w:line="240" w:lineRule="auto"/>
        <w:rPr>
          <w:rFonts w:ascii="Arial" w:hAnsi="Arial" w:cs="Arial"/>
          <w:sz w:val="20"/>
          <w:szCs w:val="20"/>
        </w:rPr>
      </w:pPr>
      <w:r>
        <w:rPr>
          <w:rFonts w:ascii="Arial" w:hAnsi="Arial" w:cs="Arial"/>
          <w:sz w:val="20"/>
          <w:szCs w:val="20"/>
        </w:rPr>
        <w:tab/>
      </w:r>
      <w:r w:rsidRPr="00997BCA">
        <w:rPr>
          <w:rFonts w:ascii="Arial" w:hAnsi="Arial" w:cs="Arial"/>
          <w:sz w:val="20"/>
          <w:szCs w:val="20"/>
        </w:rPr>
        <w:t>U.S. soldiers who scoured the site of a CIA-directed missile attack in Afghanistan found evidence disputing claims that those killed were innocents, a senior Pentagon official said Monday.</w:t>
      </w:r>
      <w:r>
        <w:rPr>
          <w:rFonts w:ascii="Arial" w:hAnsi="Arial" w:cs="Arial"/>
          <w:sz w:val="20"/>
          <w:szCs w:val="20"/>
        </w:rPr>
        <w:t xml:space="preserve">  </w:t>
      </w:r>
      <w:r w:rsidRPr="00997BCA">
        <w:rPr>
          <w:rFonts w:ascii="Arial" w:hAnsi="Arial" w:cs="Arial"/>
          <w:sz w:val="20"/>
          <w:szCs w:val="20"/>
        </w:rPr>
        <w:t xml:space="preserve">Rear Adm. John </w:t>
      </w:r>
      <w:proofErr w:type="spellStart"/>
      <w:r w:rsidRPr="00997BCA">
        <w:rPr>
          <w:rFonts w:ascii="Arial" w:hAnsi="Arial" w:cs="Arial"/>
          <w:sz w:val="20"/>
          <w:szCs w:val="20"/>
        </w:rPr>
        <w:t>Stufflebeem</w:t>
      </w:r>
      <w:proofErr w:type="spellEnd"/>
      <w:r w:rsidRPr="00997BCA">
        <w:rPr>
          <w:rFonts w:ascii="Arial" w:hAnsi="Arial" w:cs="Arial"/>
          <w:sz w:val="20"/>
          <w:szCs w:val="20"/>
        </w:rPr>
        <w:t xml:space="preserve"> said a team of more than 50 U.S. military personnel recovered ammunition, an empty box for a hand-held radio, English-language documents — including credit card applications and commercial airline schedules — and pieces of human remains.</w:t>
      </w:r>
      <w:r>
        <w:rPr>
          <w:rFonts w:ascii="Arial" w:hAnsi="Arial" w:cs="Arial"/>
          <w:sz w:val="20"/>
          <w:szCs w:val="20"/>
        </w:rPr>
        <w:t xml:space="preserve">  </w:t>
      </w:r>
      <w:r w:rsidRPr="00997BCA">
        <w:rPr>
          <w:rFonts w:ascii="Arial" w:hAnsi="Arial" w:cs="Arial"/>
          <w:sz w:val="20"/>
          <w:szCs w:val="20"/>
        </w:rPr>
        <w:t>They also checked in nearby caves and villages and talked with locals before leaving the area Monday, he said.</w:t>
      </w:r>
    </w:p>
    <w:p w:rsidR="00997BCA" w:rsidRPr="00997BCA" w:rsidRDefault="00997BCA" w:rsidP="00997BCA">
      <w:pPr>
        <w:spacing w:after="0" w:line="240" w:lineRule="auto"/>
        <w:rPr>
          <w:rFonts w:ascii="Arial" w:hAnsi="Arial" w:cs="Arial"/>
          <w:sz w:val="20"/>
          <w:szCs w:val="20"/>
        </w:rPr>
      </w:pPr>
    </w:p>
    <w:p w:rsidR="00997BCA" w:rsidRPr="00997BCA" w:rsidRDefault="00997BCA" w:rsidP="00997BCA">
      <w:pPr>
        <w:spacing w:after="0" w:line="240" w:lineRule="auto"/>
        <w:rPr>
          <w:rFonts w:ascii="Arial" w:hAnsi="Arial" w:cs="Arial"/>
          <w:sz w:val="20"/>
          <w:szCs w:val="20"/>
        </w:rPr>
      </w:pPr>
      <w:r>
        <w:rPr>
          <w:rFonts w:ascii="Arial" w:hAnsi="Arial" w:cs="Arial"/>
          <w:sz w:val="20"/>
          <w:szCs w:val="20"/>
        </w:rPr>
        <w:lastRenderedPageBreak/>
        <w:tab/>
      </w:r>
      <w:r w:rsidRPr="00997BCA">
        <w:rPr>
          <w:rFonts w:ascii="Arial" w:hAnsi="Arial" w:cs="Arial"/>
          <w:sz w:val="20"/>
          <w:szCs w:val="20"/>
        </w:rPr>
        <w:t xml:space="preserve">Based on initial indications from these efforts, U.S. officials are "in a comfort zone" about the attack, he said. "These were not innocents," he said, while acknowledging that their identities are not known. </w:t>
      </w:r>
      <w:proofErr w:type="spellStart"/>
      <w:r w:rsidRPr="00997BCA">
        <w:rPr>
          <w:rFonts w:ascii="Arial" w:hAnsi="Arial" w:cs="Arial"/>
          <w:sz w:val="20"/>
          <w:szCs w:val="20"/>
        </w:rPr>
        <w:t>Stufflebeem</w:t>
      </w:r>
      <w:proofErr w:type="spellEnd"/>
      <w:r w:rsidRPr="00997BCA">
        <w:rPr>
          <w:rFonts w:ascii="Arial" w:hAnsi="Arial" w:cs="Arial"/>
          <w:sz w:val="20"/>
          <w:szCs w:val="20"/>
        </w:rPr>
        <w:t xml:space="preserve"> is deputy director of operations for the Joint Chiefs of Staff.</w:t>
      </w:r>
    </w:p>
    <w:p w:rsidR="00997BCA" w:rsidRPr="00997BCA" w:rsidRDefault="00997BCA" w:rsidP="00997BCA">
      <w:pPr>
        <w:spacing w:after="0" w:line="240" w:lineRule="auto"/>
        <w:rPr>
          <w:rFonts w:ascii="Arial" w:hAnsi="Arial" w:cs="Arial"/>
          <w:sz w:val="20"/>
          <w:szCs w:val="20"/>
        </w:rPr>
      </w:pPr>
    </w:p>
    <w:p w:rsidR="00680BF6" w:rsidRDefault="00997BCA" w:rsidP="00997BCA">
      <w:pPr>
        <w:spacing w:after="0" w:line="240" w:lineRule="auto"/>
        <w:rPr>
          <w:rFonts w:ascii="Arial" w:hAnsi="Arial" w:cs="Arial"/>
          <w:sz w:val="20"/>
          <w:szCs w:val="20"/>
        </w:rPr>
      </w:pPr>
      <w:r>
        <w:rPr>
          <w:rFonts w:ascii="Arial" w:hAnsi="Arial" w:cs="Arial"/>
          <w:sz w:val="20"/>
          <w:szCs w:val="20"/>
        </w:rPr>
        <w:tab/>
      </w:r>
      <w:r w:rsidRPr="00997BCA">
        <w:rPr>
          <w:rFonts w:ascii="Arial" w:hAnsi="Arial" w:cs="Arial"/>
          <w:sz w:val="20"/>
          <w:szCs w:val="20"/>
        </w:rPr>
        <w:t xml:space="preserve">Villagers told a Washington Post reporter that the victims were three peasants who were gathering scrap metal </w:t>
      </w:r>
      <w:r>
        <w:rPr>
          <w:rFonts w:ascii="Arial" w:hAnsi="Arial" w:cs="Arial"/>
          <w:sz w:val="20"/>
          <w:szCs w:val="20"/>
        </w:rPr>
        <w:t xml:space="preserve">  . . .  </w:t>
      </w:r>
    </w:p>
    <w:p w:rsidR="00997BCA" w:rsidRDefault="00997BCA" w:rsidP="00997BCA">
      <w:pPr>
        <w:spacing w:after="0" w:line="240" w:lineRule="auto"/>
        <w:rPr>
          <w:rFonts w:ascii="Arial" w:hAnsi="Arial" w:cs="Arial"/>
          <w:sz w:val="20"/>
          <w:szCs w:val="20"/>
        </w:rPr>
      </w:pPr>
    </w:p>
    <w:p w:rsidR="00997BCA" w:rsidRPr="00997BCA" w:rsidRDefault="00997BCA" w:rsidP="00997BC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997BCA">
        <w:rPr>
          <w:rFonts w:ascii="Times New Roman" w:hAnsi="Times New Roman" w:cs="Times New Roman"/>
          <w:sz w:val="20"/>
          <w:szCs w:val="20"/>
        </w:rPr>
        <w:t>--- https://www.deseretnews.com/article/895148/evidence-shows-strike-victims-not-innocents-pentagon-says.html</w:t>
      </w:r>
    </w:p>
    <w:p w:rsidR="00A85E76" w:rsidRDefault="00A85E76" w:rsidP="00E53A69">
      <w:pPr>
        <w:spacing w:after="0" w:line="240" w:lineRule="auto"/>
        <w:rPr>
          <w:rFonts w:ascii="Arial" w:hAnsi="Arial" w:cs="Arial"/>
          <w:sz w:val="20"/>
          <w:szCs w:val="20"/>
        </w:rPr>
      </w:pPr>
    </w:p>
    <w:p w:rsidR="00A85E76" w:rsidRDefault="00A85E76" w:rsidP="00E53A69">
      <w:pPr>
        <w:spacing w:after="0" w:line="240" w:lineRule="auto"/>
        <w:rPr>
          <w:rFonts w:ascii="Arial" w:hAnsi="Arial" w:cs="Arial"/>
          <w:sz w:val="20"/>
          <w:szCs w:val="20"/>
        </w:rPr>
      </w:pPr>
    </w:p>
    <w:p w:rsidR="003A4072" w:rsidRDefault="003A4072" w:rsidP="00E53A69">
      <w:pPr>
        <w:spacing w:after="0" w:line="240" w:lineRule="auto"/>
        <w:rPr>
          <w:rFonts w:ascii="Arial" w:hAnsi="Arial" w:cs="Arial"/>
          <w:sz w:val="20"/>
          <w:szCs w:val="20"/>
        </w:rPr>
      </w:pPr>
    </w:p>
    <w:p w:rsidR="003A4072" w:rsidRDefault="003A4072" w:rsidP="00E53A69">
      <w:pPr>
        <w:spacing w:after="0" w:line="240" w:lineRule="auto"/>
        <w:rPr>
          <w:rFonts w:ascii="Arial" w:hAnsi="Arial" w:cs="Arial"/>
          <w:sz w:val="20"/>
          <w:szCs w:val="20"/>
        </w:rPr>
      </w:pPr>
    </w:p>
    <w:p w:rsidR="002E1984" w:rsidRDefault="002E1984" w:rsidP="002E1984">
      <w:pPr>
        <w:spacing w:after="0" w:line="240" w:lineRule="auto"/>
        <w:rPr>
          <w:rFonts w:ascii="Arial" w:hAnsi="Arial" w:cs="Arial"/>
          <w:sz w:val="20"/>
          <w:szCs w:val="20"/>
        </w:rPr>
      </w:pPr>
    </w:p>
    <w:p w:rsidR="006C73C4" w:rsidRDefault="006C73C4" w:rsidP="002E1984">
      <w:pPr>
        <w:spacing w:after="0" w:line="240" w:lineRule="auto"/>
        <w:rPr>
          <w:rFonts w:ascii="Arial" w:hAnsi="Arial" w:cs="Arial"/>
          <w:sz w:val="20"/>
          <w:szCs w:val="20"/>
        </w:rPr>
      </w:pPr>
    </w:p>
    <w:p w:rsidR="002E1984" w:rsidRDefault="002E1984" w:rsidP="002E1984">
      <w:pPr>
        <w:spacing w:after="0" w:line="240" w:lineRule="auto"/>
        <w:rPr>
          <w:rFonts w:ascii="Times New Roman" w:hAnsi="Times New Roman" w:cs="Times New Roman"/>
          <w:sz w:val="20"/>
          <w:szCs w:val="20"/>
        </w:rPr>
      </w:pPr>
    </w:p>
    <w:p w:rsidR="002E1984" w:rsidRDefault="002E1984" w:rsidP="002E1984">
      <w:pPr>
        <w:spacing w:after="0" w:line="240" w:lineRule="auto"/>
        <w:rPr>
          <w:rFonts w:ascii="Arial" w:hAnsi="Arial" w:cs="Arial"/>
          <w:sz w:val="20"/>
          <w:szCs w:val="20"/>
        </w:rPr>
      </w:pPr>
    </w:p>
    <w:p w:rsidR="002E1984" w:rsidRDefault="002E1984" w:rsidP="002E1984">
      <w:pPr>
        <w:spacing w:after="0" w:line="240" w:lineRule="auto"/>
        <w:rPr>
          <w:rFonts w:ascii="Arial" w:hAnsi="Arial" w:cs="Arial"/>
          <w:sz w:val="20"/>
          <w:szCs w:val="20"/>
        </w:rPr>
      </w:pPr>
    </w:p>
    <w:p w:rsidR="002E1984" w:rsidRDefault="002E1984" w:rsidP="002E1984">
      <w:pPr>
        <w:spacing w:after="0" w:line="240" w:lineRule="auto"/>
        <w:rPr>
          <w:rFonts w:ascii="Arial" w:hAnsi="Arial" w:cs="Arial"/>
          <w:sz w:val="20"/>
          <w:szCs w:val="20"/>
        </w:rPr>
      </w:pPr>
    </w:p>
    <w:p w:rsidR="002E1984" w:rsidRDefault="002E1984" w:rsidP="002E1984">
      <w:pPr>
        <w:spacing w:after="0" w:line="240" w:lineRule="auto"/>
        <w:rPr>
          <w:rFonts w:ascii="Times New Roman" w:hAnsi="Times New Roman" w:cs="Times New Roman"/>
          <w:sz w:val="20"/>
          <w:szCs w:val="20"/>
        </w:rPr>
      </w:pPr>
    </w:p>
    <w:p w:rsidR="002E1984" w:rsidRDefault="002E1984" w:rsidP="002E1984">
      <w:pPr>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E1984" w:rsidRDefault="002E1984" w:rsidP="002E1984">
      <w:pPr>
        <w:widowControl w:val="0"/>
        <w:autoSpaceDE w:val="0"/>
        <w:autoSpaceDN w:val="0"/>
        <w:adjustRightInd w:val="0"/>
        <w:spacing w:after="0" w:line="240" w:lineRule="auto"/>
        <w:rPr>
          <w:rFonts w:ascii="Times New Roman" w:hAnsi="Times New Roman" w:cs="Times New Roman"/>
          <w:sz w:val="34"/>
          <w:szCs w:val="34"/>
        </w:rPr>
      </w:pPr>
    </w:p>
    <w:p w:rsidR="009930E0" w:rsidRPr="002E1984" w:rsidRDefault="002E1984" w:rsidP="002E19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930E0" w:rsidRPr="002E1984"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UI Semilight">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C16438"/>
    <w:multiLevelType w:val="hybridMultilevel"/>
    <w:tmpl w:val="362EE396"/>
    <w:lvl w:ilvl="0" w:tplc="8416B22E">
      <w:start w:val="75"/>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84959"/>
    <w:rsid w:val="00025BFF"/>
    <w:rsid w:val="00053E67"/>
    <w:rsid w:val="000662E4"/>
    <w:rsid w:val="00092180"/>
    <w:rsid w:val="000962AD"/>
    <w:rsid w:val="000A0ED5"/>
    <w:rsid w:val="000E28C0"/>
    <w:rsid w:val="001176A6"/>
    <w:rsid w:val="00120BB1"/>
    <w:rsid w:val="001844A1"/>
    <w:rsid w:val="00184959"/>
    <w:rsid w:val="0018524F"/>
    <w:rsid w:val="0020590B"/>
    <w:rsid w:val="002106DF"/>
    <w:rsid w:val="00237484"/>
    <w:rsid w:val="00260B95"/>
    <w:rsid w:val="002E1984"/>
    <w:rsid w:val="002E2E1F"/>
    <w:rsid w:val="003131EB"/>
    <w:rsid w:val="00344B45"/>
    <w:rsid w:val="00366B3A"/>
    <w:rsid w:val="00381919"/>
    <w:rsid w:val="003A4072"/>
    <w:rsid w:val="003D1F53"/>
    <w:rsid w:val="004D0DFE"/>
    <w:rsid w:val="005744B4"/>
    <w:rsid w:val="0057485D"/>
    <w:rsid w:val="00600BA3"/>
    <w:rsid w:val="00646D8F"/>
    <w:rsid w:val="00680BF6"/>
    <w:rsid w:val="006A2039"/>
    <w:rsid w:val="006B7113"/>
    <w:rsid w:val="006C73C4"/>
    <w:rsid w:val="006E06F4"/>
    <w:rsid w:val="006E0A41"/>
    <w:rsid w:val="006F76DD"/>
    <w:rsid w:val="00731660"/>
    <w:rsid w:val="007B499F"/>
    <w:rsid w:val="007D08F8"/>
    <w:rsid w:val="007D7BA6"/>
    <w:rsid w:val="007E1FCD"/>
    <w:rsid w:val="007F1EC9"/>
    <w:rsid w:val="007F7965"/>
    <w:rsid w:val="00807C44"/>
    <w:rsid w:val="008809EA"/>
    <w:rsid w:val="008B50F3"/>
    <w:rsid w:val="008D70B9"/>
    <w:rsid w:val="00900933"/>
    <w:rsid w:val="00906D37"/>
    <w:rsid w:val="00912B15"/>
    <w:rsid w:val="009930E0"/>
    <w:rsid w:val="009944DE"/>
    <w:rsid w:val="00997BCA"/>
    <w:rsid w:val="00A14676"/>
    <w:rsid w:val="00A57925"/>
    <w:rsid w:val="00A6014F"/>
    <w:rsid w:val="00A705A0"/>
    <w:rsid w:val="00A85E76"/>
    <w:rsid w:val="00AB50E0"/>
    <w:rsid w:val="00AC2C1A"/>
    <w:rsid w:val="00B81079"/>
    <w:rsid w:val="00B8372E"/>
    <w:rsid w:val="00B868D9"/>
    <w:rsid w:val="00BE6B74"/>
    <w:rsid w:val="00C058DE"/>
    <w:rsid w:val="00C5615C"/>
    <w:rsid w:val="00C616D8"/>
    <w:rsid w:val="00C806A3"/>
    <w:rsid w:val="00D0447A"/>
    <w:rsid w:val="00D11015"/>
    <w:rsid w:val="00D25E56"/>
    <w:rsid w:val="00D40561"/>
    <w:rsid w:val="00DA091B"/>
    <w:rsid w:val="00DB08F0"/>
    <w:rsid w:val="00DC5FAB"/>
    <w:rsid w:val="00E27BB7"/>
    <w:rsid w:val="00E53A69"/>
    <w:rsid w:val="00E81E75"/>
    <w:rsid w:val="00E8344C"/>
    <w:rsid w:val="00EA27E4"/>
    <w:rsid w:val="00ED59B6"/>
    <w:rsid w:val="00EF2657"/>
    <w:rsid w:val="00F07D22"/>
    <w:rsid w:val="00F10D5D"/>
    <w:rsid w:val="00F50118"/>
    <w:rsid w:val="00F53EBE"/>
    <w:rsid w:val="00F7248A"/>
    <w:rsid w:val="00F90956"/>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959"/>
    <w:pPr>
      <w:ind w:left="720"/>
      <w:contextualSpacing/>
    </w:pPr>
  </w:style>
  <w:style w:type="character" w:styleId="Hyperlink">
    <w:name w:val="Hyperlink"/>
    <w:basedOn w:val="DefaultParagraphFont"/>
    <w:uiPriority w:val="99"/>
    <w:unhideWhenUsed/>
    <w:rsid w:val="00B868D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329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524</TotalTime>
  <Pages>9</Pages>
  <Words>3854</Words>
  <Characters>21970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50</cp:revision>
  <dcterms:created xsi:type="dcterms:W3CDTF">2018-04-05T17:49:00Z</dcterms:created>
  <dcterms:modified xsi:type="dcterms:W3CDTF">2018-04-06T20:10:00Z</dcterms:modified>
</cp:coreProperties>
</file>